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BF11D9" w14:textId="05C3B414" w:rsidR="00605D1D" w:rsidRPr="0052548E" w:rsidRDefault="005D6354" w:rsidP="00605D1D">
      <w:pPr>
        <w:tabs>
          <w:tab w:val="center" w:pos="4536"/>
          <w:tab w:val="right" w:pos="8280"/>
          <w:tab w:val="right" w:pos="9781"/>
        </w:tabs>
        <w:ind w:right="-58"/>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Pr>
          <w:b/>
          <w:noProof/>
          <w:lang w:eastAsia="zh-CN"/>
        </w:rPr>
        <mc:AlternateContent>
          <mc:Choice Requires="wps">
            <w:drawing>
              <wp:anchor distT="0" distB="0" distL="114300" distR="114300" simplePos="0" relativeHeight="251659264" behindDoc="0" locked="1" layoutInCell="1" allowOverlap="1" wp14:anchorId="7157E758" wp14:editId="54531A9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82733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605D1D" w:rsidRPr="0052548E">
        <w:rPr>
          <w:rFonts w:ascii="Arial" w:hAnsi="Arial" w:cs="Arial"/>
          <w:b/>
          <w:bCs/>
          <w:sz w:val="28"/>
        </w:rPr>
        <w:t>3GPP TSG RAN WG1 Meeting #</w:t>
      </w:r>
      <w:r w:rsidR="00605D1D">
        <w:rPr>
          <w:rFonts w:ascii="Arial" w:eastAsia="MS Mincho" w:hAnsi="Arial" w:cs="Arial" w:hint="eastAsia"/>
          <w:b/>
          <w:bCs/>
          <w:sz w:val="28"/>
          <w:lang w:eastAsia="ja-JP"/>
        </w:rPr>
        <w:t>90</w:t>
      </w:r>
      <w:r w:rsidR="00605D1D">
        <w:rPr>
          <w:rFonts w:ascii="Arial" w:hAnsi="Arial" w:cs="Arial" w:hint="eastAsia"/>
          <w:b/>
          <w:bCs/>
          <w:sz w:val="28"/>
        </w:rPr>
        <w:t xml:space="preserve">               </w:t>
      </w:r>
      <w:r w:rsidR="00605D1D" w:rsidRPr="009513AC">
        <w:rPr>
          <w:rFonts w:ascii="Arial" w:eastAsia="MS Mincho" w:hAnsi="Arial" w:cs="Arial" w:hint="eastAsia"/>
          <w:b/>
          <w:bCs/>
          <w:sz w:val="28"/>
          <w:lang w:eastAsia="ja-JP"/>
        </w:rPr>
        <w:t xml:space="preserve">                             </w:t>
      </w:r>
      <w:r w:rsidR="00605D1D">
        <w:rPr>
          <w:rFonts w:ascii="Arial" w:hAnsi="Arial" w:cs="Arial"/>
          <w:b/>
          <w:bCs/>
          <w:sz w:val="28"/>
        </w:rPr>
        <w:t>R1-1</w:t>
      </w:r>
      <w:r w:rsidR="00605D1D" w:rsidRPr="009513AC">
        <w:rPr>
          <w:rFonts w:ascii="Arial" w:eastAsia="MS Mincho" w:hAnsi="Arial" w:cs="Arial" w:hint="eastAsia"/>
          <w:b/>
          <w:bCs/>
          <w:sz w:val="28"/>
          <w:lang w:eastAsia="ja-JP"/>
        </w:rPr>
        <w:t>7</w:t>
      </w:r>
      <w:r w:rsidR="00D97917">
        <w:rPr>
          <w:rFonts w:ascii="Arial" w:hAnsi="Arial" w:cs="Arial" w:hint="eastAsia"/>
          <w:b/>
          <w:bCs/>
          <w:sz w:val="28"/>
        </w:rPr>
        <w:t>14365</w:t>
      </w:r>
    </w:p>
    <w:p w14:paraId="471C60D0" w14:textId="77777777" w:rsidR="00605D1D" w:rsidRPr="009513AC" w:rsidRDefault="00605D1D" w:rsidP="00605D1D">
      <w:pPr>
        <w:tabs>
          <w:tab w:val="center" w:pos="4536"/>
          <w:tab w:val="right" w:pos="9072"/>
        </w:tabs>
        <w:rPr>
          <w:rFonts w:ascii="Arial" w:eastAsia="MS Mincho" w:hAnsi="Arial" w:cs="Arial"/>
          <w:b/>
          <w:bCs/>
          <w:sz w:val="28"/>
          <w:lang w:eastAsia="ja-JP"/>
        </w:rPr>
      </w:pPr>
      <w:r>
        <w:rPr>
          <w:rFonts w:ascii="Arial" w:eastAsia="MS Mincho" w:hAnsi="Arial" w:cs="Arial" w:hint="eastAsia"/>
          <w:b/>
          <w:bCs/>
          <w:sz w:val="28"/>
          <w:lang w:eastAsia="ja-JP"/>
        </w:rPr>
        <w:t>Prague</w:t>
      </w:r>
      <w:r>
        <w:rPr>
          <w:rFonts w:ascii="Arial" w:hAnsi="Arial" w:cs="Arial"/>
          <w:b/>
          <w:bCs/>
          <w:sz w:val="28"/>
        </w:rPr>
        <w:t xml:space="preserve">, </w:t>
      </w:r>
      <w:r>
        <w:rPr>
          <w:rFonts w:ascii="Arial" w:eastAsia="MS Mincho" w:hAnsi="Arial" w:cs="Arial" w:hint="eastAsia"/>
          <w:b/>
          <w:bCs/>
          <w:sz w:val="28"/>
          <w:lang w:eastAsia="ja-JP"/>
        </w:rPr>
        <w:t>P.R. Czechia</w:t>
      </w:r>
      <w:r>
        <w:rPr>
          <w:rFonts w:ascii="Arial" w:hAnsi="Arial" w:cs="Arial"/>
          <w:b/>
          <w:bCs/>
          <w:sz w:val="28"/>
        </w:rPr>
        <w:t xml:space="preserve"> </w:t>
      </w:r>
      <w:r>
        <w:rPr>
          <w:rFonts w:ascii="Arial" w:eastAsia="MS Mincho" w:hAnsi="Arial" w:cs="Arial" w:hint="eastAsia"/>
          <w:b/>
          <w:bCs/>
          <w:sz w:val="28"/>
          <w:lang w:eastAsia="ja-JP"/>
        </w:rPr>
        <w:t>21th</w:t>
      </w:r>
      <w:r w:rsidRPr="004C7EB6">
        <w:rPr>
          <w:rFonts w:ascii="Arial" w:eastAsia="MS Mincho" w:hAnsi="Arial" w:cs="Arial" w:hint="eastAsia"/>
          <w:b/>
          <w:bCs/>
          <w:sz w:val="28"/>
          <w:lang w:eastAsia="ja-JP"/>
        </w:rPr>
        <w:t xml:space="preserve"> </w:t>
      </w:r>
      <w:r>
        <w:rPr>
          <w:rFonts w:ascii="Arial" w:hAnsi="Arial" w:cs="Arial"/>
          <w:b/>
          <w:bCs/>
          <w:sz w:val="28"/>
        </w:rPr>
        <w:t>–</w:t>
      </w:r>
      <w:r w:rsidRPr="0052548E">
        <w:rPr>
          <w:rFonts w:ascii="Arial" w:hAnsi="Arial" w:cs="Arial"/>
          <w:b/>
          <w:bCs/>
          <w:sz w:val="28"/>
        </w:rPr>
        <w:t xml:space="preserve"> </w:t>
      </w:r>
      <w:r w:rsidRPr="0074092F">
        <w:rPr>
          <w:rFonts w:ascii="Arial" w:eastAsia="MS Mincho" w:hAnsi="Arial" w:cs="Arial" w:hint="eastAsia"/>
          <w:b/>
          <w:bCs/>
          <w:sz w:val="28"/>
          <w:lang w:eastAsia="ja-JP"/>
        </w:rPr>
        <w:t>25</w:t>
      </w:r>
      <w:r>
        <w:rPr>
          <w:rFonts w:ascii="Arial" w:eastAsia="MS Mincho" w:hAnsi="Arial" w:cs="Arial" w:hint="eastAsia"/>
          <w:b/>
          <w:bCs/>
          <w:sz w:val="28"/>
          <w:lang w:eastAsia="ja-JP"/>
        </w:rPr>
        <w:t>th</w:t>
      </w:r>
      <w:r w:rsidRPr="0052548E">
        <w:rPr>
          <w:rFonts w:ascii="Arial" w:hAnsi="Arial" w:cs="Arial"/>
          <w:b/>
          <w:bCs/>
          <w:sz w:val="28"/>
        </w:rPr>
        <w:t xml:space="preserve"> </w:t>
      </w:r>
      <w:r>
        <w:rPr>
          <w:rFonts w:ascii="Arial" w:eastAsia="MS Mincho" w:hAnsi="Arial" w:cs="Arial" w:hint="eastAsia"/>
          <w:b/>
          <w:bCs/>
          <w:sz w:val="28"/>
          <w:lang w:eastAsia="ja-JP"/>
        </w:rPr>
        <w:t>August</w:t>
      </w:r>
      <w:r>
        <w:rPr>
          <w:rFonts w:ascii="Arial" w:hAnsi="Arial" w:cs="Arial"/>
          <w:b/>
          <w:bCs/>
          <w:sz w:val="28"/>
        </w:rPr>
        <w:t xml:space="preserve"> 201</w:t>
      </w:r>
      <w:r w:rsidRPr="009513AC">
        <w:rPr>
          <w:rFonts w:ascii="Arial" w:eastAsia="MS Mincho" w:hAnsi="Arial" w:cs="Arial" w:hint="eastAsia"/>
          <w:b/>
          <w:bCs/>
          <w:sz w:val="28"/>
          <w:lang w:eastAsia="ja-JP"/>
        </w:rPr>
        <w:t>7</w:t>
      </w:r>
    </w:p>
    <w:p w14:paraId="35C36B3A" w14:textId="2ED093B3" w:rsidR="00E51CBA" w:rsidRPr="002141D9" w:rsidRDefault="00E51CBA" w:rsidP="00605D1D">
      <w:pPr>
        <w:tabs>
          <w:tab w:val="center" w:pos="4536"/>
          <w:tab w:val="right" w:pos="8280"/>
          <w:tab w:val="right" w:pos="9781"/>
        </w:tabs>
        <w:ind w:right="-58"/>
        <w:rPr>
          <w:rFonts w:ascii="Arial" w:eastAsia="Batang" w:hAnsi="Arial"/>
          <w:b/>
          <w:sz w:val="18"/>
          <w:szCs w:val="20"/>
          <w:lang w:val="en-GB"/>
        </w:rPr>
      </w:pPr>
    </w:p>
    <w:p w14:paraId="24F563EB" w14:textId="77777777" w:rsidR="00E51CBA" w:rsidRPr="002141D9" w:rsidRDefault="00E51CBA" w:rsidP="00E51CBA">
      <w:pPr>
        <w:autoSpaceDE/>
        <w:autoSpaceDN/>
        <w:adjustRightInd/>
        <w:snapToGrid/>
        <w:spacing w:after="0"/>
        <w:ind w:left="1440" w:hanging="1440"/>
        <w:jc w:val="left"/>
        <w:rPr>
          <w:rFonts w:ascii="Times" w:eastAsia="Batang" w:hAnsi="Times"/>
          <w:sz w:val="20"/>
          <w:szCs w:val="20"/>
          <w:lang w:val="en-GB"/>
        </w:rPr>
      </w:pPr>
    </w:p>
    <w:p w14:paraId="7506EBA9" w14:textId="77777777" w:rsidR="00E51CBA" w:rsidRPr="008559C6" w:rsidRDefault="00E51CBA" w:rsidP="00E51CBA">
      <w:pPr>
        <w:pStyle w:val="TdocHeader2"/>
        <w:spacing w:after="60"/>
        <w:jc w:val="left"/>
        <w:rPr>
          <w:sz w:val="20"/>
        </w:rPr>
      </w:pPr>
      <w:r w:rsidRPr="00183562">
        <w:rPr>
          <w:sz w:val="20"/>
        </w:rPr>
        <w:t>Source:</w:t>
      </w:r>
      <w:r w:rsidRPr="00183562">
        <w:rPr>
          <w:sz w:val="20"/>
        </w:rPr>
        <w:tab/>
      </w:r>
      <w:r w:rsidRPr="008559C6">
        <w:rPr>
          <w:sz w:val="20"/>
        </w:rPr>
        <w:t>Xiaomi</w:t>
      </w:r>
    </w:p>
    <w:p w14:paraId="258BA290" w14:textId="1073E41E" w:rsidR="00E51CBA" w:rsidRPr="008559C6" w:rsidRDefault="00E51CBA" w:rsidP="00E51CBA">
      <w:pPr>
        <w:pStyle w:val="TdocHeader2"/>
        <w:spacing w:after="60"/>
        <w:jc w:val="left"/>
        <w:rPr>
          <w:sz w:val="20"/>
        </w:rPr>
      </w:pPr>
      <w:r w:rsidRPr="00183562">
        <w:rPr>
          <w:sz w:val="20"/>
        </w:rPr>
        <w:t xml:space="preserve">Title: </w:t>
      </w:r>
      <w:r w:rsidRPr="00183562">
        <w:rPr>
          <w:sz w:val="20"/>
        </w:rPr>
        <w:tab/>
      </w:r>
      <w:r w:rsidRPr="008559C6">
        <w:rPr>
          <w:sz w:val="20"/>
        </w:rPr>
        <w:t xml:space="preserve">Discussion on </w:t>
      </w:r>
      <w:r>
        <w:rPr>
          <w:sz w:val="20"/>
        </w:rPr>
        <w:t xml:space="preserve">the </w:t>
      </w:r>
      <w:r w:rsidR="00AF72AE">
        <w:rPr>
          <w:sz w:val="20"/>
        </w:rPr>
        <w:t>CORESET</w:t>
      </w:r>
      <w:r w:rsidR="00D97917">
        <w:rPr>
          <w:sz w:val="20"/>
        </w:rPr>
        <w:t xml:space="preserve"> configuration</w:t>
      </w:r>
      <w:bookmarkStart w:id="0" w:name="_GoBack"/>
      <w:bookmarkEnd w:id="0"/>
    </w:p>
    <w:p w14:paraId="78E84500" w14:textId="38D0798B" w:rsidR="00E51CBA" w:rsidRPr="008559C6" w:rsidRDefault="00E51CBA" w:rsidP="00E51CBA">
      <w:pPr>
        <w:pStyle w:val="TdocHeader2"/>
        <w:spacing w:after="60"/>
        <w:jc w:val="left"/>
        <w:rPr>
          <w:sz w:val="20"/>
        </w:rPr>
      </w:pPr>
      <w:r w:rsidRPr="008559C6">
        <w:rPr>
          <w:sz w:val="20"/>
        </w:rPr>
        <w:t>Agenda Item:</w:t>
      </w:r>
      <w:r w:rsidRPr="008559C6">
        <w:rPr>
          <w:sz w:val="20"/>
        </w:rPr>
        <w:tab/>
      </w:r>
      <w:r w:rsidR="000B3919">
        <w:rPr>
          <w:sz w:val="20"/>
        </w:rPr>
        <w:t>6</w:t>
      </w:r>
      <w:r w:rsidR="00C8598B">
        <w:rPr>
          <w:sz w:val="20"/>
        </w:rPr>
        <w:t>.1.3.1.2.1</w:t>
      </w:r>
    </w:p>
    <w:p w14:paraId="01AC1747" w14:textId="77777777" w:rsidR="00E51CBA" w:rsidRPr="008559C6" w:rsidRDefault="00E51CBA" w:rsidP="00E51CBA">
      <w:pPr>
        <w:pStyle w:val="TdocHeader2"/>
        <w:spacing w:after="60"/>
        <w:jc w:val="left"/>
        <w:rPr>
          <w:sz w:val="20"/>
        </w:rPr>
      </w:pPr>
      <w:r w:rsidRPr="00183562">
        <w:rPr>
          <w:sz w:val="20"/>
        </w:rPr>
        <w:t>Document for:</w:t>
      </w:r>
      <w:r w:rsidRPr="00183562">
        <w:rPr>
          <w:sz w:val="20"/>
        </w:rPr>
        <w:tab/>
      </w:r>
      <w:r w:rsidRPr="008559C6">
        <w:rPr>
          <w:sz w:val="20"/>
        </w:rPr>
        <w:t>Discussion</w:t>
      </w:r>
    </w:p>
    <w:p w14:paraId="5330FC74" w14:textId="3FD082A3" w:rsidR="008559C6" w:rsidRPr="008559C6" w:rsidRDefault="008559C6" w:rsidP="00E51CBA">
      <w:pPr>
        <w:tabs>
          <w:tab w:val="center" w:pos="4536"/>
          <w:tab w:val="right" w:pos="8280"/>
          <w:tab w:val="right" w:pos="9781"/>
        </w:tabs>
        <w:ind w:right="-58"/>
        <w:rPr>
          <w:rFonts w:ascii="Arial" w:eastAsia="Batang" w:hAnsi="Arial"/>
          <w:b/>
          <w:sz w:val="18"/>
          <w:szCs w:val="20"/>
          <w:lang w:val="en-GB"/>
        </w:rPr>
      </w:pPr>
    </w:p>
    <w:p w14:paraId="721732E5" w14:textId="653B66B6" w:rsidR="005D6354" w:rsidRPr="00447E0C" w:rsidRDefault="005D6354" w:rsidP="002141D9">
      <w:pPr>
        <w:tabs>
          <w:tab w:val="right" w:pos="9216"/>
        </w:tabs>
        <w:spacing w:after="0"/>
        <w:jc w:val="left"/>
        <w:rPr>
          <w:b/>
          <w:sz w:val="16"/>
          <w:szCs w:val="16"/>
        </w:rPr>
      </w:pPr>
    </w:p>
    <w:p w14:paraId="7F085CBF" w14:textId="77777777" w:rsidR="005D6354" w:rsidRDefault="005D6354" w:rsidP="005D6354">
      <w:pPr>
        <w:pStyle w:val="1"/>
        <w:rPr>
          <w:lang w:eastAsia="zh-CN"/>
        </w:rPr>
      </w:pPr>
      <w:r>
        <w:rPr>
          <w:lang w:eastAsia="zh-CN"/>
        </w:rPr>
        <w:t>Introduction</w:t>
      </w:r>
    </w:p>
    <w:p w14:paraId="7098EED6" w14:textId="39B51D41" w:rsidR="00645DF7" w:rsidRPr="003079BC" w:rsidRDefault="00645DF7" w:rsidP="00645DF7">
      <w:pPr>
        <w:widowControl w:val="0"/>
        <w:spacing w:before="120"/>
        <w:rPr>
          <w:rFonts w:eastAsia="MS Mincho"/>
        </w:rPr>
      </w:pPr>
      <w:r>
        <w:rPr>
          <w:rFonts w:eastAsia="MS Mincho"/>
        </w:rPr>
        <w:t>In the 3GPP RAN1 NR Ad Hoc meeting, the following agreements were made on the COR</w:t>
      </w:r>
      <w:r w:rsidR="005577AC">
        <w:rPr>
          <w:rFonts w:eastAsia="MS Mincho"/>
        </w:rPr>
        <w:t>E</w:t>
      </w:r>
      <w:r>
        <w:rPr>
          <w:rFonts w:eastAsia="MS Mincho"/>
        </w:rPr>
        <w:t xml:space="preserve">SET design </w:t>
      </w:r>
      <w:r w:rsidRPr="0044019B">
        <w:rPr>
          <w:rFonts w:eastAsia="MS Mincho"/>
        </w:rPr>
        <w:t>[1].</w:t>
      </w:r>
    </w:p>
    <w:p w14:paraId="360F852C" w14:textId="77777777" w:rsidR="00645DF7" w:rsidRDefault="00645DF7" w:rsidP="00645DF7">
      <w:pPr>
        <w:numPr>
          <w:ilvl w:val="0"/>
          <w:numId w:val="45"/>
        </w:numPr>
        <w:autoSpaceDE/>
        <w:autoSpaceDN/>
        <w:adjustRightInd/>
        <w:spacing w:after="0"/>
        <w:ind w:left="714" w:hanging="357"/>
        <w:rPr>
          <w:rFonts w:eastAsia="MS Mincho"/>
          <w:i/>
          <w:lang w:eastAsia="ja-JP"/>
        </w:rPr>
      </w:pPr>
      <w:r w:rsidRPr="00992763">
        <w:rPr>
          <w:rFonts w:eastAsia="MS Mincho"/>
          <w:i/>
          <w:lang w:eastAsia="ja-JP"/>
        </w:rPr>
        <w:t>A control resource set is defined as a set of REGs under a given numerology</w:t>
      </w:r>
    </w:p>
    <w:p w14:paraId="0C74C586" w14:textId="77777777" w:rsidR="00645DF7" w:rsidRPr="00992763" w:rsidRDefault="00645DF7" w:rsidP="00645DF7">
      <w:pPr>
        <w:numPr>
          <w:ilvl w:val="0"/>
          <w:numId w:val="45"/>
        </w:numPr>
        <w:autoSpaceDE/>
        <w:autoSpaceDN/>
        <w:adjustRightInd/>
        <w:spacing w:after="0"/>
        <w:rPr>
          <w:rFonts w:eastAsia="MS Mincho"/>
          <w:i/>
          <w:lang w:eastAsia="ja-JP"/>
        </w:rPr>
      </w:pPr>
      <w:r w:rsidRPr="00992763">
        <w:rPr>
          <w:rFonts w:eastAsia="MS Mincho"/>
          <w:i/>
          <w:lang w:eastAsia="ja-JP"/>
        </w:rPr>
        <w:t>Control search space includes at least the following properties</w:t>
      </w:r>
    </w:p>
    <w:p w14:paraId="76CA65AA" w14:textId="77777777" w:rsidR="00645DF7" w:rsidRPr="00992763" w:rsidRDefault="00645DF7" w:rsidP="00645DF7">
      <w:pPr>
        <w:numPr>
          <w:ilvl w:val="1"/>
          <w:numId w:val="45"/>
        </w:numPr>
        <w:autoSpaceDE/>
        <w:autoSpaceDN/>
        <w:adjustRightInd/>
        <w:spacing w:after="0"/>
        <w:ind w:left="1271" w:hanging="420"/>
        <w:rPr>
          <w:rFonts w:eastAsia="MS Mincho"/>
          <w:i/>
          <w:lang w:eastAsia="ja-JP"/>
        </w:rPr>
      </w:pPr>
      <w:r w:rsidRPr="00992763">
        <w:rPr>
          <w:rFonts w:eastAsia="MS Mincho"/>
          <w:i/>
          <w:lang w:eastAsia="ja-JP"/>
        </w:rPr>
        <w:t>Aggregation level(s)</w:t>
      </w:r>
    </w:p>
    <w:p w14:paraId="4DAB2F9B" w14:textId="77777777" w:rsidR="00645DF7" w:rsidRPr="00992763" w:rsidRDefault="00645DF7" w:rsidP="00645DF7">
      <w:pPr>
        <w:numPr>
          <w:ilvl w:val="1"/>
          <w:numId w:val="45"/>
        </w:numPr>
        <w:autoSpaceDE/>
        <w:autoSpaceDN/>
        <w:adjustRightInd/>
        <w:spacing w:after="0"/>
        <w:ind w:left="1271" w:hanging="420"/>
        <w:rPr>
          <w:rFonts w:eastAsia="MS Mincho"/>
          <w:i/>
          <w:lang w:eastAsia="ja-JP"/>
        </w:rPr>
      </w:pPr>
      <w:r w:rsidRPr="00992763">
        <w:rPr>
          <w:rFonts w:eastAsia="MS Mincho"/>
          <w:i/>
          <w:lang w:eastAsia="ja-JP"/>
        </w:rPr>
        <w:t>Number of decoding candidates for each aggregation level</w:t>
      </w:r>
    </w:p>
    <w:p w14:paraId="3B4E2919" w14:textId="77777777" w:rsidR="00645DF7" w:rsidRPr="00992763" w:rsidRDefault="00645DF7" w:rsidP="00645DF7">
      <w:pPr>
        <w:numPr>
          <w:ilvl w:val="1"/>
          <w:numId w:val="45"/>
        </w:numPr>
        <w:autoSpaceDE/>
        <w:autoSpaceDN/>
        <w:adjustRightInd/>
        <w:spacing w:after="0"/>
        <w:ind w:left="1271" w:hanging="420"/>
        <w:rPr>
          <w:rFonts w:eastAsia="MS Mincho"/>
          <w:i/>
          <w:lang w:eastAsia="ja-JP"/>
        </w:rPr>
      </w:pPr>
      <w:r w:rsidRPr="00992763">
        <w:rPr>
          <w:rFonts w:eastAsia="MS Mincho"/>
          <w:i/>
          <w:lang w:eastAsia="ja-JP"/>
        </w:rPr>
        <w:t>The set of CCEs for each decoding candidate</w:t>
      </w:r>
    </w:p>
    <w:p w14:paraId="408B6B1D" w14:textId="77777777" w:rsidR="00645DF7" w:rsidRPr="00992763" w:rsidRDefault="00645DF7" w:rsidP="00645DF7">
      <w:pPr>
        <w:numPr>
          <w:ilvl w:val="0"/>
          <w:numId w:val="45"/>
        </w:numPr>
        <w:autoSpaceDE/>
        <w:adjustRightInd/>
        <w:spacing w:after="0"/>
        <w:rPr>
          <w:rFonts w:eastAsia="MS Mincho"/>
          <w:i/>
          <w:lang w:eastAsia="ja-JP"/>
        </w:rPr>
      </w:pPr>
      <w:r w:rsidRPr="00992763">
        <w:rPr>
          <w:rFonts w:eastAsia="MS Mincho"/>
          <w:i/>
          <w:lang w:eastAsia="ja-JP"/>
        </w:rPr>
        <w:t>FFS: if any of the following properties belong to control resource set or control search space</w:t>
      </w:r>
    </w:p>
    <w:p w14:paraId="3F9918DE" w14:textId="77777777" w:rsidR="00645DF7" w:rsidRPr="00992763" w:rsidRDefault="00645DF7" w:rsidP="00645DF7">
      <w:pPr>
        <w:numPr>
          <w:ilvl w:val="1"/>
          <w:numId w:val="45"/>
        </w:numPr>
        <w:autoSpaceDE/>
        <w:autoSpaceDN/>
        <w:adjustRightInd/>
        <w:spacing w:after="0"/>
        <w:ind w:left="1271" w:hanging="420"/>
        <w:rPr>
          <w:rFonts w:eastAsia="MS Mincho"/>
          <w:i/>
          <w:lang w:eastAsia="ja-JP"/>
        </w:rPr>
      </w:pPr>
      <w:r w:rsidRPr="00992763">
        <w:rPr>
          <w:rFonts w:eastAsia="MS Mincho"/>
          <w:i/>
          <w:lang w:eastAsia="ja-JP"/>
        </w:rPr>
        <w:t>Transmission/diversity scheme</w:t>
      </w:r>
    </w:p>
    <w:p w14:paraId="6F5BD49D" w14:textId="77777777" w:rsidR="00645DF7" w:rsidRPr="00992763" w:rsidRDefault="00645DF7" w:rsidP="00645DF7">
      <w:pPr>
        <w:numPr>
          <w:ilvl w:val="1"/>
          <w:numId w:val="45"/>
        </w:numPr>
        <w:autoSpaceDE/>
        <w:autoSpaceDN/>
        <w:adjustRightInd/>
        <w:spacing w:after="0"/>
        <w:ind w:left="1271" w:hanging="420"/>
        <w:rPr>
          <w:rFonts w:eastAsia="MS Mincho"/>
          <w:i/>
          <w:lang w:eastAsia="ja-JP"/>
        </w:rPr>
      </w:pPr>
      <w:r w:rsidRPr="00992763">
        <w:rPr>
          <w:rFonts w:eastAsia="MS Mincho"/>
          <w:i/>
          <w:lang w:eastAsia="ja-JP"/>
        </w:rPr>
        <w:t>CCE to REG mapping</w:t>
      </w:r>
    </w:p>
    <w:p w14:paraId="30F86E51" w14:textId="77777777" w:rsidR="00645DF7" w:rsidRPr="00992763" w:rsidRDefault="00645DF7" w:rsidP="00645DF7">
      <w:pPr>
        <w:numPr>
          <w:ilvl w:val="1"/>
          <w:numId w:val="45"/>
        </w:numPr>
        <w:autoSpaceDE/>
        <w:autoSpaceDN/>
        <w:adjustRightInd/>
        <w:spacing w:after="0"/>
        <w:ind w:left="1271" w:hanging="420"/>
        <w:rPr>
          <w:rFonts w:eastAsia="MS Mincho"/>
          <w:i/>
          <w:lang w:eastAsia="ja-JP"/>
        </w:rPr>
      </w:pPr>
      <w:r w:rsidRPr="00992763">
        <w:rPr>
          <w:rFonts w:eastAsia="MS Mincho"/>
          <w:i/>
          <w:lang w:eastAsia="ja-JP"/>
        </w:rPr>
        <w:t>RS structure</w:t>
      </w:r>
    </w:p>
    <w:p w14:paraId="45ACE6D4" w14:textId="77777777" w:rsidR="00645DF7" w:rsidRPr="00992763" w:rsidRDefault="00645DF7" w:rsidP="00645DF7">
      <w:pPr>
        <w:numPr>
          <w:ilvl w:val="1"/>
          <w:numId w:val="45"/>
        </w:numPr>
        <w:autoSpaceDE/>
        <w:autoSpaceDN/>
        <w:adjustRightInd/>
        <w:spacing w:after="0"/>
        <w:ind w:left="1271" w:hanging="420"/>
        <w:rPr>
          <w:rFonts w:eastAsia="MS Mincho"/>
          <w:i/>
          <w:lang w:eastAsia="ja-JP"/>
        </w:rPr>
      </w:pPr>
      <w:r w:rsidRPr="00992763">
        <w:rPr>
          <w:rFonts w:eastAsia="MS Mincho"/>
          <w:i/>
          <w:lang w:eastAsia="ja-JP"/>
        </w:rPr>
        <w:t>PRB bundling size</w:t>
      </w:r>
    </w:p>
    <w:p w14:paraId="15201ED9" w14:textId="77777777" w:rsidR="00645DF7" w:rsidRPr="00992763" w:rsidRDefault="00645DF7" w:rsidP="00645DF7">
      <w:pPr>
        <w:numPr>
          <w:ilvl w:val="0"/>
          <w:numId w:val="45"/>
        </w:numPr>
        <w:autoSpaceDE/>
        <w:adjustRightInd/>
        <w:rPr>
          <w:rFonts w:eastAsia="MS Mincho"/>
          <w:i/>
          <w:lang w:eastAsia="ja-JP"/>
        </w:rPr>
      </w:pPr>
      <w:r w:rsidRPr="00992763">
        <w:rPr>
          <w:rFonts w:eastAsia="MS Mincho"/>
          <w:i/>
          <w:lang w:eastAsia="ja-JP"/>
        </w:rPr>
        <w:t>FFS: whether the mapping between control resource set and control search space is one-to-one or one-to-many.</w:t>
      </w:r>
    </w:p>
    <w:p w14:paraId="369B9DF6" w14:textId="74300E04" w:rsidR="00645DF7" w:rsidRDefault="00645DF7" w:rsidP="00645DF7">
      <w:pPr>
        <w:autoSpaceDE/>
        <w:autoSpaceDN/>
        <w:adjustRightInd/>
        <w:rPr>
          <w:rFonts w:eastAsia="MS Mincho"/>
          <w:lang w:eastAsia="zh-CN"/>
        </w:rPr>
      </w:pPr>
      <w:r>
        <w:rPr>
          <w:rFonts w:eastAsia="MS Mincho"/>
          <w:lang w:eastAsia="ja-JP"/>
        </w:rPr>
        <w:t>In the RAN1 #89 meeting, the agreements on the configuration of a COR</w:t>
      </w:r>
      <w:r w:rsidR="005577AC">
        <w:rPr>
          <w:rFonts w:eastAsia="MS Mincho"/>
          <w:lang w:eastAsia="ja-JP"/>
        </w:rPr>
        <w:t>E</w:t>
      </w:r>
      <w:r>
        <w:rPr>
          <w:rFonts w:eastAsia="MS Mincho"/>
          <w:lang w:eastAsia="ja-JP"/>
        </w:rPr>
        <w:t>SET were made</w:t>
      </w:r>
      <w:r w:rsidR="00594911">
        <w:rPr>
          <w:rFonts w:eastAsia="MS Mincho"/>
          <w:lang w:eastAsia="ja-JP"/>
        </w:rPr>
        <w:t xml:space="preserve"> [2]</w:t>
      </w:r>
      <w:r>
        <w:rPr>
          <w:rFonts w:eastAsia="MS Mincho"/>
          <w:lang w:eastAsia="ja-JP"/>
        </w:rPr>
        <w:t>:</w:t>
      </w:r>
      <w:r w:rsidR="00594911">
        <w:rPr>
          <w:rFonts w:eastAsia="MS Mincho"/>
          <w:lang w:eastAsia="ja-JP"/>
        </w:rPr>
        <w:t xml:space="preserve"> </w:t>
      </w:r>
    </w:p>
    <w:p w14:paraId="0B07B87E" w14:textId="77777777" w:rsidR="00645DF7" w:rsidRPr="0007653C" w:rsidRDefault="00645DF7" w:rsidP="00645DF7">
      <w:pPr>
        <w:rPr>
          <w:rFonts w:eastAsia="MS Mincho"/>
          <w:b/>
          <w:u w:val="single"/>
          <w:lang w:eastAsia="ja-JP"/>
        </w:rPr>
      </w:pPr>
      <w:r w:rsidRPr="00285544">
        <w:rPr>
          <w:rFonts w:eastAsia="MS Mincho" w:hint="eastAsia"/>
          <w:b/>
          <w:highlight w:val="green"/>
          <w:u w:val="single"/>
          <w:lang w:eastAsia="ja-JP"/>
        </w:rPr>
        <w:t>Agreements:</w:t>
      </w:r>
    </w:p>
    <w:p w14:paraId="423D703F" w14:textId="77777777" w:rsidR="00645DF7" w:rsidRPr="0007653C" w:rsidRDefault="00645DF7" w:rsidP="00645DF7">
      <w:pPr>
        <w:numPr>
          <w:ilvl w:val="0"/>
          <w:numId w:val="46"/>
        </w:numPr>
        <w:autoSpaceDE/>
        <w:autoSpaceDN/>
        <w:adjustRightInd/>
        <w:snapToGrid/>
        <w:spacing w:after="0"/>
        <w:jc w:val="left"/>
        <w:rPr>
          <w:rFonts w:eastAsia="MS Mincho"/>
          <w:lang w:eastAsia="ja-JP"/>
        </w:rPr>
      </w:pPr>
      <w:r w:rsidRPr="0007653C">
        <w:rPr>
          <w:rFonts w:eastAsia="MS Mincho"/>
          <w:lang w:eastAsia="ja-JP"/>
        </w:rPr>
        <w:t>In time domain, a CORESET can be configured with one or a set of contiguous OFDM symbols</w:t>
      </w:r>
    </w:p>
    <w:p w14:paraId="4A07FCC0" w14:textId="77777777" w:rsidR="00645DF7" w:rsidRPr="0007653C" w:rsidRDefault="00645DF7" w:rsidP="00645DF7">
      <w:pPr>
        <w:numPr>
          <w:ilvl w:val="1"/>
          <w:numId w:val="46"/>
        </w:numPr>
        <w:autoSpaceDE/>
        <w:autoSpaceDN/>
        <w:adjustRightInd/>
        <w:snapToGrid/>
        <w:spacing w:after="0"/>
        <w:jc w:val="left"/>
        <w:rPr>
          <w:rFonts w:eastAsia="MS Mincho"/>
          <w:lang w:eastAsia="ja-JP"/>
        </w:rPr>
      </w:pPr>
      <w:r w:rsidRPr="0007653C">
        <w:rPr>
          <w:rFonts w:eastAsia="MS Mincho"/>
          <w:lang w:eastAsia="ja-JP"/>
        </w:rPr>
        <w:t xml:space="preserve"> The configuration </w:t>
      </w:r>
      <w:r>
        <w:rPr>
          <w:rFonts w:eastAsia="MS Mincho" w:hint="eastAsia"/>
          <w:lang w:eastAsia="ja-JP"/>
        </w:rPr>
        <w:t xml:space="preserve">can </w:t>
      </w:r>
      <w:r>
        <w:rPr>
          <w:rFonts w:eastAsia="MS Mincho"/>
          <w:lang w:eastAsia="ja-JP"/>
        </w:rPr>
        <w:t>indicate</w:t>
      </w:r>
      <w:r w:rsidRPr="0007653C">
        <w:rPr>
          <w:rFonts w:eastAsia="MS Mincho"/>
          <w:lang w:eastAsia="ja-JP"/>
        </w:rPr>
        <w:t xml:space="preserve"> the starting OFDM symbol and time duration</w:t>
      </w:r>
    </w:p>
    <w:p w14:paraId="2F781FC0" w14:textId="77777777" w:rsidR="00645DF7" w:rsidRPr="0007653C" w:rsidRDefault="00645DF7" w:rsidP="00645DF7">
      <w:pPr>
        <w:numPr>
          <w:ilvl w:val="0"/>
          <w:numId w:val="46"/>
        </w:numPr>
        <w:autoSpaceDE/>
        <w:autoSpaceDN/>
        <w:adjustRightInd/>
        <w:snapToGrid/>
        <w:spacing w:after="0"/>
        <w:jc w:val="left"/>
        <w:rPr>
          <w:rFonts w:eastAsia="MS Mincho"/>
          <w:lang w:eastAsia="ja-JP"/>
        </w:rPr>
      </w:pPr>
      <w:r w:rsidRPr="0007653C">
        <w:rPr>
          <w:rFonts w:eastAsia="MS Mincho"/>
          <w:lang w:eastAsia="ja-JP"/>
        </w:rPr>
        <w:t>A CORESET is configured with only one CCE-to-REG mapping</w:t>
      </w:r>
    </w:p>
    <w:p w14:paraId="2E66E5F6" w14:textId="77777777" w:rsidR="00645DF7" w:rsidRDefault="00645DF7" w:rsidP="00645DF7">
      <w:pPr>
        <w:rPr>
          <w:rFonts w:eastAsia="MS Mincho"/>
          <w:highlight w:val="yellow"/>
          <w:lang w:eastAsia="ja-JP"/>
        </w:rPr>
      </w:pPr>
    </w:p>
    <w:p w14:paraId="3C90E6B5" w14:textId="77777777" w:rsidR="00645DF7" w:rsidRPr="002B1B65" w:rsidRDefault="00645DF7" w:rsidP="00645DF7">
      <w:pPr>
        <w:rPr>
          <w:rFonts w:eastAsia="MS Mincho"/>
          <w:b/>
          <w:szCs w:val="20"/>
          <w:u w:val="single"/>
          <w:lang w:eastAsia="ja-JP"/>
        </w:rPr>
      </w:pPr>
      <w:r w:rsidRPr="00832511">
        <w:rPr>
          <w:rFonts w:eastAsia="MS Mincho" w:hint="eastAsia"/>
          <w:b/>
          <w:szCs w:val="20"/>
          <w:highlight w:val="darkYellow"/>
          <w:u w:val="single"/>
          <w:lang w:eastAsia="ja-JP"/>
        </w:rPr>
        <w:t>Working assumption</w:t>
      </w:r>
      <w:r>
        <w:rPr>
          <w:rFonts w:eastAsia="MS Mincho" w:hint="eastAsia"/>
          <w:b/>
          <w:szCs w:val="20"/>
          <w:highlight w:val="darkYellow"/>
          <w:u w:val="single"/>
          <w:lang w:eastAsia="ja-JP"/>
        </w:rPr>
        <w:t>s</w:t>
      </w:r>
      <w:r w:rsidRPr="00832511">
        <w:rPr>
          <w:rFonts w:eastAsia="MS Mincho" w:hint="eastAsia"/>
          <w:b/>
          <w:szCs w:val="20"/>
          <w:highlight w:val="darkYellow"/>
          <w:u w:val="single"/>
          <w:lang w:eastAsia="ja-JP"/>
        </w:rPr>
        <w:t>:</w:t>
      </w:r>
    </w:p>
    <w:p w14:paraId="1DEF8D84" w14:textId="77777777" w:rsidR="00645DF7" w:rsidRPr="002B1B65" w:rsidRDefault="00645DF7" w:rsidP="00645DF7">
      <w:pPr>
        <w:numPr>
          <w:ilvl w:val="0"/>
          <w:numId w:val="47"/>
        </w:numPr>
        <w:autoSpaceDE/>
        <w:autoSpaceDN/>
        <w:adjustRightInd/>
        <w:snapToGrid/>
        <w:spacing w:after="0"/>
        <w:jc w:val="left"/>
        <w:rPr>
          <w:rFonts w:eastAsia="MS Mincho"/>
          <w:szCs w:val="20"/>
          <w:lang w:eastAsia="ja-JP"/>
        </w:rPr>
      </w:pPr>
      <w:r w:rsidRPr="002B1B65">
        <w:rPr>
          <w:rFonts w:eastAsia="MS Mincho"/>
          <w:szCs w:val="20"/>
          <w:lang w:eastAsia="ja-JP"/>
        </w:rPr>
        <w:t>For a time-duration of a CORESET:</w:t>
      </w:r>
    </w:p>
    <w:p w14:paraId="0A14B9AD" w14:textId="77777777" w:rsidR="00645DF7" w:rsidRPr="002B1B65" w:rsidRDefault="00645DF7" w:rsidP="00645DF7">
      <w:pPr>
        <w:numPr>
          <w:ilvl w:val="1"/>
          <w:numId w:val="47"/>
        </w:numPr>
        <w:autoSpaceDE/>
        <w:autoSpaceDN/>
        <w:adjustRightInd/>
        <w:snapToGrid/>
        <w:spacing w:after="0"/>
        <w:jc w:val="left"/>
        <w:rPr>
          <w:rFonts w:eastAsia="MS Mincho"/>
          <w:szCs w:val="20"/>
          <w:lang w:eastAsia="ja-JP"/>
        </w:rPr>
      </w:pPr>
      <w:r>
        <w:rPr>
          <w:rFonts w:eastAsia="MS Mincho" w:hint="eastAsia"/>
          <w:szCs w:val="20"/>
          <w:lang w:eastAsia="ja-JP"/>
        </w:rPr>
        <w:t>Support 1-</w:t>
      </w:r>
      <w:r w:rsidRPr="002B1B65">
        <w:rPr>
          <w:rFonts w:eastAsia="MS Mincho" w:hint="eastAsia"/>
          <w:szCs w:val="20"/>
          <w:lang w:eastAsia="ja-JP"/>
        </w:rPr>
        <w:t xml:space="preserve">3 OFDM symbol as time duration for a CORESET </w:t>
      </w:r>
      <w:r>
        <w:rPr>
          <w:rFonts w:eastAsia="MS Mincho" w:hint="eastAsia"/>
          <w:szCs w:val="20"/>
          <w:lang w:eastAsia="ja-JP"/>
        </w:rPr>
        <w:t>on the NR carrier with less than or equal to X PRBs</w:t>
      </w:r>
    </w:p>
    <w:p w14:paraId="5823E894" w14:textId="77777777" w:rsidR="00645DF7" w:rsidRPr="002B1B65" w:rsidRDefault="00645DF7" w:rsidP="00645DF7">
      <w:pPr>
        <w:numPr>
          <w:ilvl w:val="1"/>
          <w:numId w:val="47"/>
        </w:numPr>
        <w:autoSpaceDE/>
        <w:autoSpaceDN/>
        <w:adjustRightInd/>
        <w:snapToGrid/>
        <w:spacing w:after="0"/>
        <w:jc w:val="left"/>
        <w:rPr>
          <w:rFonts w:eastAsia="MS Mincho"/>
          <w:szCs w:val="20"/>
          <w:lang w:eastAsia="ja-JP"/>
        </w:rPr>
      </w:pPr>
      <w:r>
        <w:rPr>
          <w:rFonts w:eastAsia="MS Mincho" w:hint="eastAsia"/>
          <w:szCs w:val="20"/>
          <w:lang w:eastAsia="ja-JP"/>
        </w:rPr>
        <w:t>Support 1-</w:t>
      </w:r>
      <w:r w:rsidRPr="002B1B65">
        <w:rPr>
          <w:rFonts w:eastAsia="MS Mincho" w:hint="eastAsia"/>
          <w:szCs w:val="20"/>
          <w:lang w:eastAsia="ja-JP"/>
        </w:rPr>
        <w:t xml:space="preserve">2 OFDM symbol as time duration for a CORESET </w:t>
      </w:r>
      <w:r>
        <w:rPr>
          <w:rFonts w:eastAsia="MS Mincho" w:hint="eastAsia"/>
          <w:szCs w:val="20"/>
          <w:lang w:eastAsia="ja-JP"/>
        </w:rPr>
        <w:t>on the NR carrier with wider than X PRBs</w:t>
      </w:r>
    </w:p>
    <w:p w14:paraId="749E6196" w14:textId="77777777" w:rsidR="00645DF7" w:rsidRDefault="00645DF7" w:rsidP="00645DF7">
      <w:pPr>
        <w:numPr>
          <w:ilvl w:val="1"/>
          <w:numId w:val="47"/>
        </w:numPr>
        <w:autoSpaceDE/>
        <w:autoSpaceDN/>
        <w:adjustRightInd/>
        <w:snapToGrid/>
        <w:spacing w:after="0"/>
        <w:jc w:val="left"/>
        <w:rPr>
          <w:rFonts w:eastAsia="MS Mincho"/>
          <w:lang w:eastAsia="ja-JP"/>
        </w:rPr>
      </w:pPr>
      <w:r>
        <w:rPr>
          <w:rFonts w:eastAsia="MS Mincho" w:hint="eastAsia"/>
          <w:lang w:eastAsia="ja-JP"/>
        </w:rPr>
        <w:t>FFS: X values</w:t>
      </w:r>
    </w:p>
    <w:p w14:paraId="7B129FF0" w14:textId="77777777" w:rsidR="00645DF7" w:rsidRPr="00744F84" w:rsidRDefault="00645DF7" w:rsidP="00645DF7">
      <w:pPr>
        <w:numPr>
          <w:ilvl w:val="1"/>
          <w:numId w:val="47"/>
        </w:numPr>
        <w:autoSpaceDE/>
        <w:autoSpaceDN/>
        <w:adjustRightInd/>
        <w:snapToGrid/>
        <w:spacing w:after="0"/>
        <w:jc w:val="left"/>
        <w:rPr>
          <w:rFonts w:eastAsia="MS Mincho"/>
          <w:lang w:eastAsia="ja-JP"/>
        </w:rPr>
      </w:pPr>
      <w:r w:rsidRPr="00744F84">
        <w:rPr>
          <w:rFonts w:eastAsia="MS Mincho"/>
          <w:lang w:eastAsia="ja-JP"/>
        </w:rPr>
        <w:t>FFS: Other time duration</w:t>
      </w:r>
    </w:p>
    <w:p w14:paraId="148EC27C" w14:textId="77777777" w:rsidR="00645DF7" w:rsidRDefault="00645DF7" w:rsidP="00645DF7">
      <w:pPr>
        <w:numPr>
          <w:ilvl w:val="1"/>
          <w:numId w:val="47"/>
        </w:numPr>
        <w:autoSpaceDE/>
        <w:autoSpaceDN/>
        <w:adjustRightInd/>
        <w:snapToGrid/>
        <w:spacing w:after="0"/>
        <w:jc w:val="left"/>
        <w:rPr>
          <w:rFonts w:eastAsia="MS Mincho"/>
          <w:lang w:eastAsia="ja-JP"/>
        </w:rPr>
      </w:pPr>
      <w:r w:rsidRPr="00744F84">
        <w:rPr>
          <w:rFonts w:eastAsia="MS Mincho"/>
          <w:lang w:eastAsia="ja-JP"/>
        </w:rPr>
        <w:t>FFS: Relationship of a first PDSCH DMRS symbol with one or more symbols of a CORESET for slot-based scheduling</w:t>
      </w:r>
    </w:p>
    <w:p w14:paraId="43C7D21C" w14:textId="77777777" w:rsidR="00645DF7" w:rsidRDefault="00645DF7" w:rsidP="00645DF7">
      <w:pPr>
        <w:numPr>
          <w:ilvl w:val="1"/>
          <w:numId w:val="47"/>
        </w:numPr>
        <w:autoSpaceDE/>
        <w:autoSpaceDN/>
        <w:adjustRightInd/>
        <w:snapToGrid/>
        <w:spacing w:after="0"/>
        <w:jc w:val="left"/>
        <w:rPr>
          <w:rFonts w:eastAsia="MS Mincho"/>
          <w:lang w:eastAsia="ja-JP"/>
        </w:rPr>
      </w:pPr>
      <w:r>
        <w:rPr>
          <w:rFonts w:eastAsia="MS Mincho" w:hint="eastAsia"/>
          <w:lang w:eastAsia="ja-JP"/>
        </w:rPr>
        <w:t>FFS: restriction in the certain conditions</w:t>
      </w:r>
    </w:p>
    <w:p w14:paraId="63D44573" w14:textId="584D47B4" w:rsidR="00645DF7" w:rsidRDefault="000017AC" w:rsidP="00645DF7">
      <w:pPr>
        <w:autoSpaceDE/>
        <w:autoSpaceDN/>
        <w:adjustRightInd/>
        <w:rPr>
          <w:lang w:eastAsia="zh-CN"/>
        </w:rPr>
      </w:pPr>
      <w:r>
        <w:rPr>
          <w:rFonts w:hint="eastAsia"/>
          <w:lang w:eastAsia="zh-CN"/>
        </w:rPr>
        <w:t>F</w:t>
      </w:r>
      <w:r>
        <w:rPr>
          <w:lang w:eastAsia="zh-CN"/>
        </w:rPr>
        <w:t>urther in 3GPP RAN1 NR AdHoc#2 meeting, the following agreements were made</w:t>
      </w:r>
      <w:r w:rsidR="002B0D8B">
        <w:rPr>
          <w:lang w:eastAsia="zh-CN"/>
        </w:rPr>
        <w:t xml:space="preserve"> [3]</w:t>
      </w:r>
      <w:r>
        <w:rPr>
          <w:lang w:eastAsia="zh-CN"/>
        </w:rPr>
        <w:t>:</w:t>
      </w:r>
    </w:p>
    <w:p w14:paraId="59574A68" w14:textId="77777777" w:rsidR="000017AC" w:rsidRPr="00F46DE4" w:rsidRDefault="000017AC" w:rsidP="000017AC">
      <w:pPr>
        <w:rPr>
          <w:rFonts w:eastAsia="MS Mincho"/>
          <w:b/>
          <w:iCs/>
          <w:u w:val="single"/>
          <w:lang w:eastAsia="ja-JP"/>
        </w:rPr>
      </w:pPr>
      <w:r w:rsidRPr="00030087">
        <w:rPr>
          <w:rFonts w:eastAsia="MS Mincho" w:hint="eastAsia"/>
          <w:b/>
          <w:iCs/>
          <w:highlight w:val="green"/>
          <w:u w:val="single"/>
          <w:lang w:eastAsia="ja-JP"/>
        </w:rPr>
        <w:t>Agreements:</w:t>
      </w:r>
    </w:p>
    <w:p w14:paraId="04CE5E10" w14:textId="77777777" w:rsidR="000017AC" w:rsidRPr="00F46DE4" w:rsidRDefault="000017AC" w:rsidP="000017AC">
      <w:pPr>
        <w:numPr>
          <w:ilvl w:val="0"/>
          <w:numId w:val="49"/>
        </w:numPr>
        <w:autoSpaceDE/>
        <w:autoSpaceDN/>
        <w:adjustRightInd/>
        <w:snapToGrid/>
        <w:spacing w:after="0"/>
        <w:jc w:val="left"/>
        <w:rPr>
          <w:rFonts w:eastAsia="MS Mincho"/>
          <w:iCs/>
          <w:lang w:eastAsia="ja-JP"/>
        </w:rPr>
      </w:pPr>
      <w:r w:rsidRPr="00F46DE4">
        <w:rPr>
          <w:rFonts w:eastAsia="MS Mincho"/>
          <w:iCs/>
          <w:lang w:eastAsia="ja-JP"/>
        </w:rPr>
        <w:t>For a CORESET which is configured by UE-specific higher-layer signalling, at least following are configured.</w:t>
      </w:r>
    </w:p>
    <w:p w14:paraId="7BFB3CF6" w14:textId="77777777" w:rsidR="000017AC" w:rsidRPr="00F46DE4" w:rsidRDefault="000017AC" w:rsidP="000017AC">
      <w:pPr>
        <w:numPr>
          <w:ilvl w:val="1"/>
          <w:numId w:val="49"/>
        </w:numPr>
        <w:autoSpaceDE/>
        <w:autoSpaceDN/>
        <w:adjustRightInd/>
        <w:snapToGrid/>
        <w:spacing w:after="0"/>
        <w:jc w:val="left"/>
        <w:rPr>
          <w:rFonts w:eastAsia="MS Mincho"/>
          <w:iCs/>
          <w:lang w:eastAsia="ja-JP"/>
        </w:rPr>
      </w:pPr>
      <w:r w:rsidRPr="00F46DE4">
        <w:rPr>
          <w:rFonts w:eastAsia="MS Mincho" w:hint="eastAsia"/>
          <w:iCs/>
          <w:lang w:eastAsia="ja-JP"/>
        </w:rPr>
        <w:t>Frequency-domain resources</w:t>
      </w:r>
      <w:r w:rsidRPr="00F46DE4">
        <w:rPr>
          <w:rFonts w:eastAsia="MS Mincho"/>
          <w:iCs/>
          <w:lang w:eastAsia="ja-JP"/>
        </w:rPr>
        <w:t>, which may or may not be contiguous</w:t>
      </w:r>
    </w:p>
    <w:p w14:paraId="705EAF90" w14:textId="77777777" w:rsidR="000017AC" w:rsidRPr="00F46DE4" w:rsidRDefault="000017AC" w:rsidP="000017AC">
      <w:pPr>
        <w:numPr>
          <w:ilvl w:val="2"/>
          <w:numId w:val="49"/>
        </w:numPr>
        <w:autoSpaceDE/>
        <w:autoSpaceDN/>
        <w:adjustRightInd/>
        <w:snapToGrid/>
        <w:spacing w:after="0"/>
        <w:jc w:val="left"/>
        <w:rPr>
          <w:rFonts w:eastAsia="MS Mincho"/>
          <w:iCs/>
          <w:lang w:eastAsia="ja-JP"/>
        </w:rPr>
      </w:pPr>
      <w:r w:rsidRPr="00F46DE4">
        <w:rPr>
          <w:rFonts w:eastAsia="MS Mincho"/>
          <w:iCs/>
          <w:lang w:eastAsia="ja-JP"/>
        </w:rPr>
        <w:lastRenderedPageBreak/>
        <w:t>Each contiguous part of a CORESET is equal to or more than the size of REG-bundle in frequency</w:t>
      </w:r>
    </w:p>
    <w:p w14:paraId="7B820D70" w14:textId="77777777" w:rsidR="000017AC" w:rsidRPr="00F46DE4" w:rsidRDefault="000017AC" w:rsidP="000017AC">
      <w:pPr>
        <w:numPr>
          <w:ilvl w:val="3"/>
          <w:numId w:val="49"/>
        </w:numPr>
        <w:autoSpaceDE/>
        <w:autoSpaceDN/>
        <w:adjustRightInd/>
        <w:snapToGrid/>
        <w:spacing w:after="0"/>
        <w:jc w:val="left"/>
        <w:rPr>
          <w:rFonts w:eastAsia="MS Mincho"/>
          <w:iCs/>
          <w:lang w:eastAsia="ja-JP"/>
        </w:rPr>
      </w:pPr>
      <w:r w:rsidRPr="00F46DE4">
        <w:rPr>
          <w:rFonts w:eastAsia="MS Mincho"/>
          <w:iCs/>
          <w:lang w:eastAsia="ja-JP"/>
        </w:rPr>
        <w:t>FFS: exact size and number of contiguous parts for a CORESET</w:t>
      </w:r>
    </w:p>
    <w:p w14:paraId="474A71B5" w14:textId="77777777" w:rsidR="000017AC" w:rsidRPr="00F46DE4" w:rsidRDefault="000017AC" w:rsidP="000017AC">
      <w:pPr>
        <w:numPr>
          <w:ilvl w:val="1"/>
          <w:numId w:val="49"/>
        </w:numPr>
        <w:autoSpaceDE/>
        <w:autoSpaceDN/>
        <w:adjustRightInd/>
        <w:snapToGrid/>
        <w:spacing w:after="0"/>
        <w:jc w:val="left"/>
        <w:rPr>
          <w:rFonts w:eastAsia="MS Mincho"/>
          <w:iCs/>
          <w:lang w:eastAsia="ja-JP"/>
        </w:rPr>
      </w:pPr>
      <w:r w:rsidRPr="00F46DE4">
        <w:rPr>
          <w:rFonts w:eastAsia="MS Mincho"/>
          <w:iCs/>
          <w:lang w:eastAsia="ja-JP"/>
        </w:rPr>
        <w:t>Starting OFDM symbol</w:t>
      </w:r>
    </w:p>
    <w:p w14:paraId="0DF8F583" w14:textId="77777777" w:rsidR="000017AC" w:rsidRPr="00F46DE4" w:rsidRDefault="000017AC" w:rsidP="000017AC">
      <w:pPr>
        <w:numPr>
          <w:ilvl w:val="1"/>
          <w:numId w:val="49"/>
        </w:numPr>
        <w:autoSpaceDE/>
        <w:autoSpaceDN/>
        <w:adjustRightInd/>
        <w:snapToGrid/>
        <w:spacing w:after="0"/>
        <w:jc w:val="left"/>
        <w:rPr>
          <w:rFonts w:eastAsia="MS Mincho"/>
          <w:iCs/>
          <w:lang w:eastAsia="ja-JP"/>
        </w:rPr>
      </w:pPr>
      <w:r w:rsidRPr="00F46DE4">
        <w:rPr>
          <w:rFonts w:eastAsia="MS Mincho"/>
          <w:iCs/>
          <w:lang w:eastAsia="ja-JP"/>
        </w:rPr>
        <w:t>Time duration</w:t>
      </w:r>
    </w:p>
    <w:p w14:paraId="22EF6461" w14:textId="77777777" w:rsidR="000017AC" w:rsidRPr="00F46DE4" w:rsidRDefault="000017AC" w:rsidP="000017AC">
      <w:pPr>
        <w:numPr>
          <w:ilvl w:val="1"/>
          <w:numId w:val="49"/>
        </w:numPr>
        <w:autoSpaceDE/>
        <w:autoSpaceDN/>
        <w:adjustRightInd/>
        <w:snapToGrid/>
        <w:spacing w:after="0"/>
        <w:jc w:val="left"/>
        <w:rPr>
          <w:rFonts w:eastAsia="MS Mincho"/>
          <w:iCs/>
          <w:lang w:eastAsia="ja-JP"/>
        </w:rPr>
      </w:pPr>
      <w:r w:rsidRPr="00F46DE4">
        <w:rPr>
          <w:rFonts w:eastAsia="MS Mincho"/>
          <w:iCs/>
          <w:lang w:eastAsia="ja-JP"/>
        </w:rPr>
        <w:t>REG bundle size if the configuration is explicit</w:t>
      </w:r>
    </w:p>
    <w:p w14:paraId="54EAA325" w14:textId="77777777" w:rsidR="000017AC" w:rsidRPr="00F46DE4" w:rsidRDefault="000017AC" w:rsidP="000017AC">
      <w:pPr>
        <w:numPr>
          <w:ilvl w:val="1"/>
          <w:numId w:val="49"/>
        </w:numPr>
        <w:autoSpaceDE/>
        <w:autoSpaceDN/>
        <w:adjustRightInd/>
        <w:snapToGrid/>
        <w:spacing w:after="0"/>
        <w:jc w:val="left"/>
        <w:rPr>
          <w:rFonts w:eastAsia="MS Mincho"/>
          <w:iCs/>
          <w:lang w:eastAsia="ja-JP"/>
        </w:rPr>
      </w:pPr>
      <w:r w:rsidRPr="00F46DE4">
        <w:rPr>
          <w:rFonts w:eastAsia="MS Mincho"/>
          <w:iCs/>
          <w:lang w:eastAsia="ja-JP"/>
        </w:rPr>
        <w:t>Transmission type (i.e., interleaved or non-interleaved)</w:t>
      </w:r>
    </w:p>
    <w:p w14:paraId="4881AE57" w14:textId="77777777" w:rsidR="000017AC" w:rsidRPr="00F46DE4" w:rsidRDefault="000017AC" w:rsidP="000017AC">
      <w:pPr>
        <w:numPr>
          <w:ilvl w:val="1"/>
          <w:numId w:val="49"/>
        </w:numPr>
        <w:autoSpaceDE/>
        <w:autoSpaceDN/>
        <w:adjustRightInd/>
        <w:snapToGrid/>
        <w:spacing w:after="0"/>
        <w:jc w:val="left"/>
        <w:rPr>
          <w:rFonts w:eastAsia="MS Mincho"/>
          <w:iCs/>
          <w:lang w:eastAsia="ja-JP"/>
        </w:rPr>
      </w:pPr>
      <w:r w:rsidRPr="00F46DE4">
        <w:rPr>
          <w:rFonts w:eastAsia="MS Mincho"/>
          <w:iCs/>
          <w:lang w:eastAsia="ja-JP"/>
        </w:rPr>
        <w:t>More parameters may be added if agreed</w:t>
      </w:r>
    </w:p>
    <w:p w14:paraId="320A08A9" w14:textId="77777777" w:rsidR="000017AC" w:rsidRPr="00F46DE4" w:rsidRDefault="000017AC" w:rsidP="000017AC">
      <w:pPr>
        <w:numPr>
          <w:ilvl w:val="0"/>
          <w:numId w:val="49"/>
        </w:numPr>
        <w:autoSpaceDE/>
        <w:autoSpaceDN/>
        <w:adjustRightInd/>
        <w:snapToGrid/>
        <w:spacing w:after="0"/>
        <w:jc w:val="left"/>
        <w:rPr>
          <w:rFonts w:eastAsia="MS Mincho"/>
          <w:iCs/>
          <w:lang w:eastAsia="ja-JP"/>
        </w:rPr>
      </w:pPr>
      <w:r w:rsidRPr="00F46DE4">
        <w:rPr>
          <w:rFonts w:eastAsia="MS Mincho"/>
          <w:iCs/>
          <w:lang w:eastAsia="ja-JP"/>
        </w:rPr>
        <w:t>For a CORESET which is configured by UE-specific higher-layer signalling, at least following is configured.</w:t>
      </w:r>
    </w:p>
    <w:p w14:paraId="45FB190E" w14:textId="77777777" w:rsidR="000017AC" w:rsidRPr="00F46DE4" w:rsidRDefault="000017AC" w:rsidP="000017AC">
      <w:pPr>
        <w:numPr>
          <w:ilvl w:val="1"/>
          <w:numId w:val="49"/>
        </w:numPr>
        <w:autoSpaceDE/>
        <w:autoSpaceDN/>
        <w:adjustRightInd/>
        <w:snapToGrid/>
        <w:spacing w:after="0"/>
        <w:jc w:val="left"/>
        <w:rPr>
          <w:rFonts w:eastAsia="MS Mincho"/>
          <w:iCs/>
          <w:lang w:eastAsia="ja-JP"/>
        </w:rPr>
      </w:pPr>
      <w:r w:rsidRPr="00F46DE4">
        <w:rPr>
          <w:rFonts w:eastAsia="MS Mincho"/>
          <w:iCs/>
          <w:lang w:eastAsia="ja-JP"/>
        </w:rPr>
        <w:t>Monitoring periodicity</w:t>
      </w:r>
    </w:p>
    <w:p w14:paraId="4CFD09DF" w14:textId="77777777" w:rsidR="000017AC" w:rsidRPr="00F46DE4" w:rsidRDefault="000017AC" w:rsidP="000017AC">
      <w:pPr>
        <w:numPr>
          <w:ilvl w:val="2"/>
          <w:numId w:val="49"/>
        </w:numPr>
        <w:autoSpaceDE/>
        <w:autoSpaceDN/>
        <w:adjustRightInd/>
        <w:snapToGrid/>
        <w:spacing w:after="0"/>
        <w:jc w:val="left"/>
        <w:rPr>
          <w:rFonts w:eastAsia="MS Mincho"/>
          <w:iCs/>
          <w:lang w:eastAsia="ja-JP"/>
        </w:rPr>
      </w:pPr>
      <w:r w:rsidRPr="00F46DE4">
        <w:rPr>
          <w:rFonts w:eastAsia="MS Mincho"/>
          <w:iCs/>
          <w:lang w:eastAsia="ja-JP"/>
        </w:rPr>
        <w:t>FFS: it is a configuration per CORESET or per one or a set of PDCCH candidates</w:t>
      </w:r>
    </w:p>
    <w:p w14:paraId="22709D69" w14:textId="77777777" w:rsidR="000017AC" w:rsidRPr="00F46DE4" w:rsidRDefault="000017AC" w:rsidP="000017AC">
      <w:pPr>
        <w:numPr>
          <w:ilvl w:val="2"/>
          <w:numId w:val="49"/>
        </w:numPr>
        <w:autoSpaceDE/>
        <w:autoSpaceDN/>
        <w:adjustRightInd/>
        <w:snapToGrid/>
        <w:spacing w:after="0"/>
        <w:jc w:val="left"/>
        <w:rPr>
          <w:rFonts w:eastAsia="MS Mincho"/>
          <w:iCs/>
          <w:lang w:eastAsia="ja-JP"/>
        </w:rPr>
      </w:pPr>
      <w:r w:rsidRPr="00F46DE4">
        <w:rPr>
          <w:rFonts w:eastAsia="MS Mincho"/>
          <w:iCs/>
          <w:lang w:eastAsia="ja-JP"/>
        </w:rPr>
        <w:t>FFS: relation with DRX</w:t>
      </w:r>
    </w:p>
    <w:p w14:paraId="5553801D" w14:textId="77777777" w:rsidR="000017AC" w:rsidRPr="00F46DE4" w:rsidRDefault="000017AC" w:rsidP="000017AC">
      <w:pPr>
        <w:numPr>
          <w:ilvl w:val="2"/>
          <w:numId w:val="49"/>
        </w:numPr>
        <w:autoSpaceDE/>
        <w:autoSpaceDN/>
        <w:adjustRightInd/>
        <w:snapToGrid/>
        <w:spacing w:after="0"/>
        <w:jc w:val="left"/>
        <w:rPr>
          <w:rFonts w:eastAsia="MS Mincho"/>
          <w:iCs/>
          <w:lang w:eastAsia="ja-JP"/>
        </w:rPr>
      </w:pPr>
      <w:r w:rsidRPr="00F46DE4">
        <w:rPr>
          <w:rFonts w:eastAsia="MS Mincho"/>
          <w:iCs/>
          <w:lang w:eastAsia="ja-JP"/>
        </w:rPr>
        <w:t>FFS: default/fallback value</w:t>
      </w:r>
    </w:p>
    <w:p w14:paraId="4EFF3CEE" w14:textId="77777777" w:rsidR="000017AC" w:rsidRPr="000017AC" w:rsidRDefault="000017AC" w:rsidP="00645DF7">
      <w:pPr>
        <w:autoSpaceDE/>
        <w:autoSpaceDN/>
        <w:adjustRightInd/>
        <w:rPr>
          <w:lang w:eastAsia="zh-CN"/>
        </w:rPr>
      </w:pPr>
    </w:p>
    <w:p w14:paraId="3E1071E4" w14:textId="61793F57" w:rsidR="005D6354" w:rsidRPr="009A7382" w:rsidRDefault="00645DF7" w:rsidP="00645DF7">
      <w:pPr>
        <w:pBdr>
          <w:bottom w:val="single" w:sz="12" w:space="1" w:color="auto"/>
        </w:pBdr>
        <w:rPr>
          <w:sz w:val="16"/>
          <w:szCs w:val="16"/>
          <w:lang w:eastAsia="zh-CN"/>
        </w:rPr>
      </w:pPr>
      <w:r w:rsidRPr="00992763">
        <w:rPr>
          <w:lang w:eastAsia="zh-CN"/>
        </w:rPr>
        <w:t xml:space="preserve">In this contribution, we provide some further considerations on control </w:t>
      </w:r>
      <w:r w:rsidRPr="00992763">
        <w:rPr>
          <w:rFonts w:hint="eastAsia"/>
          <w:lang w:eastAsia="zh-CN"/>
        </w:rPr>
        <w:t xml:space="preserve">resource set </w:t>
      </w:r>
      <w:r w:rsidRPr="00992763">
        <w:rPr>
          <w:lang w:eastAsia="zh-CN"/>
        </w:rPr>
        <w:t>configuration</w:t>
      </w:r>
      <w:r w:rsidRPr="00992763">
        <w:rPr>
          <w:rFonts w:hint="eastAsia"/>
          <w:lang w:eastAsia="zh-CN"/>
        </w:rPr>
        <w:t xml:space="preserve"> and the related </w:t>
      </w:r>
      <w:r w:rsidRPr="00992763">
        <w:rPr>
          <w:lang w:eastAsia="zh-CN"/>
        </w:rPr>
        <w:t>search space design</w:t>
      </w:r>
    </w:p>
    <w:p w14:paraId="17EDFE6A" w14:textId="06ED110F" w:rsidR="005D6354" w:rsidRDefault="00932594" w:rsidP="005D6354">
      <w:pPr>
        <w:pStyle w:val="1"/>
        <w:rPr>
          <w:lang w:eastAsia="zh-CN"/>
        </w:rPr>
      </w:pPr>
      <w:r>
        <w:rPr>
          <w:lang w:eastAsia="zh-CN"/>
        </w:rPr>
        <w:t>Discussion</w:t>
      </w:r>
    </w:p>
    <w:p w14:paraId="5320DC60" w14:textId="7296B3A0" w:rsidR="00A83F00" w:rsidRPr="00F97891" w:rsidRDefault="00A83F00" w:rsidP="00A83F00">
      <w:pPr>
        <w:rPr>
          <w:b/>
          <w:u w:val="single"/>
          <w:lang w:eastAsia="zh-CN"/>
        </w:rPr>
      </w:pPr>
      <w:r w:rsidRPr="00F97891">
        <w:rPr>
          <w:rFonts w:hint="eastAsia"/>
          <w:b/>
          <w:u w:val="single"/>
          <w:lang w:eastAsia="zh-CN"/>
        </w:rPr>
        <w:t>Configuration of common COR</w:t>
      </w:r>
      <w:r w:rsidR="005577AC">
        <w:rPr>
          <w:b/>
          <w:u w:val="single"/>
          <w:lang w:eastAsia="zh-CN"/>
        </w:rPr>
        <w:t>E</w:t>
      </w:r>
      <w:r w:rsidRPr="00F97891">
        <w:rPr>
          <w:rFonts w:hint="eastAsia"/>
          <w:b/>
          <w:u w:val="single"/>
          <w:lang w:eastAsia="zh-CN"/>
        </w:rPr>
        <w:t>SET</w:t>
      </w:r>
    </w:p>
    <w:p w14:paraId="492126D7" w14:textId="48511AE0" w:rsidR="00496334" w:rsidRDefault="00A83F00" w:rsidP="00496334">
      <w:pPr>
        <w:rPr>
          <w:color w:val="000000"/>
          <w:lang w:eastAsia="zh-CN"/>
        </w:rPr>
      </w:pPr>
      <w:r>
        <w:rPr>
          <w:color w:val="000000"/>
          <w:lang w:eastAsia="zh-CN"/>
        </w:rPr>
        <w:t>D</w:t>
      </w:r>
      <w:r>
        <w:rPr>
          <w:rFonts w:hint="eastAsia"/>
          <w:color w:val="000000"/>
          <w:lang w:eastAsia="zh-CN"/>
        </w:rPr>
        <w:t xml:space="preserve">uring the </w:t>
      </w:r>
      <w:r>
        <w:rPr>
          <w:color w:val="000000"/>
          <w:lang w:eastAsia="zh-CN"/>
        </w:rPr>
        <w:t>cell association</w:t>
      </w:r>
      <w:r>
        <w:rPr>
          <w:rFonts w:hint="eastAsia"/>
          <w:color w:val="000000"/>
          <w:lang w:eastAsia="zh-CN"/>
        </w:rPr>
        <w:t xml:space="preserve">, UE tries to detect the serving cells and </w:t>
      </w:r>
      <w:r>
        <w:rPr>
          <w:color w:val="000000"/>
          <w:lang w:eastAsia="zh-CN"/>
        </w:rPr>
        <w:t xml:space="preserve">then </w:t>
      </w:r>
      <w:r>
        <w:rPr>
          <w:rFonts w:hint="eastAsia"/>
          <w:color w:val="000000"/>
          <w:lang w:eastAsia="zh-CN"/>
        </w:rPr>
        <w:t xml:space="preserve">decodes the </w:t>
      </w:r>
      <w:r>
        <w:rPr>
          <w:color w:val="000000"/>
          <w:lang w:eastAsia="zh-CN"/>
        </w:rPr>
        <w:t>NR-</w:t>
      </w:r>
      <w:r>
        <w:rPr>
          <w:rFonts w:hint="eastAsia"/>
          <w:color w:val="000000"/>
          <w:lang w:eastAsia="zh-CN"/>
        </w:rPr>
        <w:t xml:space="preserve">PBCH in the SS blocks to acquire the essential system information such as bandwidth, SFN and etc. </w:t>
      </w:r>
      <w:r w:rsidR="00CE6709">
        <w:rPr>
          <w:color w:val="000000"/>
          <w:lang w:eastAsia="zh-CN"/>
        </w:rPr>
        <w:t>T</w:t>
      </w:r>
      <w:r>
        <w:rPr>
          <w:color w:val="000000"/>
          <w:lang w:eastAsia="zh-CN"/>
        </w:rPr>
        <w:t xml:space="preserve">hen the UE needs to decode the remaining system information to get the initial access related parameters. </w:t>
      </w:r>
      <w:r w:rsidRPr="00141A82">
        <w:rPr>
          <w:color w:val="000000"/>
          <w:lang w:eastAsia="zh-CN"/>
        </w:rPr>
        <w:t>The remaining system information is scheduled by the NR-PDCCH</w:t>
      </w:r>
      <w:r>
        <w:rPr>
          <w:color w:val="000000"/>
          <w:lang w:eastAsia="zh-CN"/>
        </w:rPr>
        <w:t xml:space="preserve">, however, UE cannot expect any configuration information </w:t>
      </w:r>
      <w:r w:rsidR="00131DB6">
        <w:rPr>
          <w:color w:val="000000"/>
          <w:lang w:eastAsia="zh-CN"/>
        </w:rPr>
        <w:t>for</w:t>
      </w:r>
      <w:r>
        <w:rPr>
          <w:color w:val="000000"/>
          <w:lang w:eastAsia="zh-CN"/>
        </w:rPr>
        <w:t xml:space="preserve"> the </w:t>
      </w:r>
      <w:r w:rsidR="005577AC">
        <w:rPr>
          <w:color w:val="000000"/>
          <w:lang w:eastAsia="zh-CN"/>
        </w:rPr>
        <w:t>CORESET</w:t>
      </w:r>
      <w:r>
        <w:rPr>
          <w:color w:val="000000"/>
          <w:lang w:eastAsia="zh-CN"/>
        </w:rPr>
        <w:t xml:space="preserve"> except for the information carried in the NR-PBCH at this stage. In this sense, the configuration for at least one common </w:t>
      </w:r>
      <w:r w:rsidR="005577AC">
        <w:rPr>
          <w:color w:val="000000"/>
          <w:lang w:eastAsia="zh-CN"/>
        </w:rPr>
        <w:t>CORESET</w:t>
      </w:r>
      <w:r>
        <w:rPr>
          <w:color w:val="000000"/>
          <w:lang w:eastAsia="zh-CN"/>
        </w:rPr>
        <w:t xml:space="preserve"> should be indicated by the PBCH or via a predefined way. Considering the limited capacity and detection performance for the NR-PBCH, it is preferred that </w:t>
      </w:r>
      <w:r w:rsidR="007B3B48">
        <w:rPr>
          <w:color w:val="000000"/>
          <w:lang w:eastAsia="zh-CN"/>
        </w:rPr>
        <w:t xml:space="preserve">at least part of </w:t>
      </w:r>
      <w:r>
        <w:rPr>
          <w:color w:val="000000"/>
          <w:lang w:eastAsia="zh-CN"/>
        </w:rPr>
        <w:t>the configuration is indicated in a predefined way. For example, the UE can know the resources for the common</w:t>
      </w:r>
      <w:r>
        <w:rPr>
          <w:rFonts w:hint="eastAsia"/>
          <w:color w:val="000000"/>
          <w:lang w:eastAsia="zh-CN"/>
        </w:rPr>
        <w:t xml:space="preserve"> </w:t>
      </w:r>
      <w:r w:rsidR="005577AC">
        <w:rPr>
          <w:rFonts w:hint="eastAsia"/>
          <w:color w:val="000000"/>
          <w:lang w:eastAsia="zh-CN"/>
        </w:rPr>
        <w:t>CORESET</w:t>
      </w:r>
      <w:r>
        <w:rPr>
          <w:rFonts w:hint="eastAsia"/>
          <w:color w:val="000000"/>
          <w:lang w:eastAsia="zh-CN"/>
        </w:rPr>
        <w:t xml:space="preserve"> by detecting the SS block if </w:t>
      </w:r>
      <w:r>
        <w:rPr>
          <w:color w:val="000000"/>
          <w:lang w:eastAsia="zh-CN"/>
        </w:rPr>
        <w:t xml:space="preserve">a predefined mapping rule between the SS block and the common </w:t>
      </w:r>
      <w:r w:rsidR="005577AC">
        <w:rPr>
          <w:color w:val="000000"/>
          <w:lang w:eastAsia="zh-CN"/>
        </w:rPr>
        <w:t>CORESET</w:t>
      </w:r>
      <w:r>
        <w:rPr>
          <w:color w:val="000000"/>
          <w:lang w:eastAsia="zh-CN"/>
        </w:rPr>
        <w:t xml:space="preserve"> is introduced. Further to reduce the UE’s decoding effort, a predefined numerology, supported aggregation level and CCE-to-REG mapping rule should be applied.</w:t>
      </w:r>
    </w:p>
    <w:p w14:paraId="6EBDB542" w14:textId="3B61C550" w:rsidR="00A83F00" w:rsidRPr="00F92BD8" w:rsidRDefault="00A83F00" w:rsidP="00496334">
      <w:pPr>
        <w:rPr>
          <w:b/>
          <w:i/>
          <w:color w:val="000000"/>
          <w:lang w:eastAsia="zh-CN"/>
        </w:rPr>
      </w:pPr>
      <w:r w:rsidRPr="00F92BD8">
        <w:rPr>
          <w:b/>
          <w:i/>
          <w:color w:val="000000"/>
          <w:lang w:eastAsia="zh-CN"/>
        </w:rPr>
        <w:t xml:space="preserve">Proposal 1: </w:t>
      </w:r>
      <w:r w:rsidR="004A65C1">
        <w:rPr>
          <w:b/>
          <w:i/>
          <w:color w:val="000000"/>
          <w:lang w:eastAsia="zh-CN"/>
        </w:rPr>
        <w:t>At least part of t</w:t>
      </w:r>
      <w:r w:rsidRPr="00F92BD8">
        <w:rPr>
          <w:b/>
          <w:i/>
          <w:color w:val="000000"/>
          <w:lang w:eastAsia="zh-CN"/>
        </w:rPr>
        <w:t xml:space="preserve">he configuration for one common </w:t>
      </w:r>
      <w:r w:rsidR="005577AC">
        <w:rPr>
          <w:b/>
          <w:i/>
          <w:color w:val="000000"/>
          <w:lang w:eastAsia="zh-CN"/>
        </w:rPr>
        <w:t>CORESET</w:t>
      </w:r>
      <w:r w:rsidR="004A65C1">
        <w:rPr>
          <w:b/>
          <w:i/>
          <w:color w:val="000000"/>
          <w:lang w:eastAsia="zh-CN"/>
        </w:rPr>
        <w:t xml:space="preserve"> should be predefined.</w:t>
      </w:r>
    </w:p>
    <w:p w14:paraId="76B664CE" w14:textId="6EC17B2F" w:rsidR="0046745E" w:rsidRPr="0046745E" w:rsidRDefault="0046745E" w:rsidP="0046745E">
      <w:pPr>
        <w:rPr>
          <w:color w:val="000000"/>
          <w:lang w:eastAsia="zh-CN"/>
        </w:rPr>
      </w:pPr>
    </w:p>
    <w:p w14:paraId="0E3BD24F" w14:textId="6F774F34" w:rsidR="00F92BD8" w:rsidRDefault="00A83F00" w:rsidP="00496334">
      <w:pPr>
        <w:rPr>
          <w:color w:val="000000"/>
          <w:lang w:eastAsia="zh-CN"/>
        </w:rPr>
      </w:pPr>
      <w:r>
        <w:rPr>
          <w:color w:val="000000"/>
          <w:lang w:eastAsia="zh-CN"/>
        </w:rPr>
        <w:t>A</w:t>
      </w:r>
      <w:r>
        <w:rPr>
          <w:rFonts w:hint="eastAsia"/>
          <w:color w:val="000000"/>
          <w:lang w:eastAsia="zh-CN"/>
        </w:rPr>
        <w:t xml:space="preserve">fter </w:t>
      </w:r>
      <w:r>
        <w:rPr>
          <w:color w:val="000000"/>
          <w:lang w:eastAsia="zh-CN"/>
        </w:rPr>
        <w:t xml:space="preserve">receiving the SIB, UE could get the initial access related parameters, meanwhile, the configurations for other common </w:t>
      </w:r>
      <w:r w:rsidR="005577AC">
        <w:rPr>
          <w:color w:val="000000"/>
          <w:lang w:eastAsia="zh-CN"/>
        </w:rPr>
        <w:t>CORESET</w:t>
      </w:r>
      <w:r>
        <w:rPr>
          <w:color w:val="000000"/>
          <w:lang w:eastAsia="zh-CN"/>
        </w:rPr>
        <w:t xml:space="preserve">s can also be included in the SIB if needed. For example, the UE can know the configuration of the </w:t>
      </w:r>
      <w:r w:rsidR="005577AC">
        <w:rPr>
          <w:color w:val="000000"/>
          <w:lang w:eastAsia="zh-CN"/>
        </w:rPr>
        <w:t>CORESET</w:t>
      </w:r>
      <w:r>
        <w:rPr>
          <w:color w:val="000000"/>
          <w:lang w:eastAsia="zh-CN"/>
        </w:rPr>
        <w:t xml:space="preserve"> that might contains the search space for detecting random access response.</w:t>
      </w:r>
    </w:p>
    <w:p w14:paraId="2CE70AF8" w14:textId="12BD50AC" w:rsidR="00A83F00" w:rsidRPr="00F92BD8" w:rsidRDefault="00A83F00" w:rsidP="00496334">
      <w:pPr>
        <w:rPr>
          <w:b/>
          <w:i/>
          <w:color w:val="000000"/>
          <w:lang w:eastAsia="zh-CN"/>
        </w:rPr>
      </w:pPr>
      <w:r w:rsidRPr="00F92BD8">
        <w:rPr>
          <w:b/>
          <w:i/>
          <w:color w:val="000000"/>
          <w:lang w:eastAsia="zh-CN"/>
        </w:rPr>
        <w:t xml:space="preserve">Proposal 2: The configurations for the common </w:t>
      </w:r>
      <w:r w:rsidR="005577AC">
        <w:rPr>
          <w:b/>
          <w:i/>
          <w:color w:val="000000"/>
          <w:lang w:eastAsia="zh-CN"/>
        </w:rPr>
        <w:t>CORESET</w:t>
      </w:r>
      <w:r w:rsidR="00303264">
        <w:rPr>
          <w:b/>
          <w:i/>
          <w:color w:val="000000"/>
          <w:lang w:eastAsia="zh-CN"/>
        </w:rPr>
        <w:t>s</w:t>
      </w:r>
      <w:r w:rsidRPr="00F92BD8">
        <w:rPr>
          <w:b/>
          <w:i/>
          <w:color w:val="000000"/>
          <w:lang w:eastAsia="zh-CN"/>
        </w:rPr>
        <w:t xml:space="preserve"> can be indicated in the SIB.</w:t>
      </w:r>
    </w:p>
    <w:p w14:paraId="27FFD66D" w14:textId="77777777" w:rsidR="00F92BD8" w:rsidRDefault="00F92BD8" w:rsidP="00496334">
      <w:pPr>
        <w:rPr>
          <w:color w:val="000000"/>
          <w:lang w:eastAsia="zh-CN"/>
        </w:rPr>
      </w:pPr>
    </w:p>
    <w:p w14:paraId="2A890BBB" w14:textId="5B78F5A5" w:rsidR="00A83F00" w:rsidRPr="00F97891" w:rsidRDefault="00A83F00" w:rsidP="00496334">
      <w:pPr>
        <w:rPr>
          <w:b/>
          <w:color w:val="000000"/>
          <w:u w:val="single"/>
          <w:lang w:eastAsia="zh-CN"/>
        </w:rPr>
      </w:pPr>
      <w:r w:rsidRPr="00F97891">
        <w:rPr>
          <w:rFonts w:hint="eastAsia"/>
          <w:b/>
          <w:color w:val="000000"/>
          <w:u w:val="single"/>
          <w:lang w:eastAsia="zh-CN"/>
        </w:rPr>
        <w:t xml:space="preserve">Configuration of UE-specific </w:t>
      </w:r>
      <w:r w:rsidR="005577AC">
        <w:rPr>
          <w:rFonts w:hint="eastAsia"/>
          <w:b/>
          <w:color w:val="000000"/>
          <w:u w:val="single"/>
          <w:lang w:eastAsia="zh-CN"/>
        </w:rPr>
        <w:t>CORESET</w:t>
      </w:r>
    </w:p>
    <w:p w14:paraId="7E7A130E" w14:textId="1F030433" w:rsidR="00A83F00" w:rsidRDefault="00A83F00" w:rsidP="00496334">
      <w:pPr>
        <w:rPr>
          <w:color w:val="000000"/>
          <w:u w:val="single"/>
          <w:lang w:eastAsia="zh-CN"/>
        </w:rPr>
      </w:pPr>
      <w:r>
        <w:rPr>
          <w:color w:val="000000"/>
          <w:lang w:eastAsia="zh-CN"/>
        </w:rPr>
        <w:t>F</w:t>
      </w:r>
      <w:r>
        <w:rPr>
          <w:rFonts w:hint="eastAsia"/>
          <w:color w:val="000000"/>
          <w:lang w:eastAsia="zh-CN"/>
        </w:rPr>
        <w:t xml:space="preserve">or the contention-based random access procedure in </w:t>
      </w:r>
      <w:r>
        <w:rPr>
          <w:color w:val="000000"/>
          <w:lang w:eastAsia="zh-CN"/>
        </w:rPr>
        <w:t xml:space="preserve">LTE system, UE transmits selected preamble on the resources indicated by SIB1, then the eNB sends random access response in msg2 including the TC-RNTI, indication of received preamble and other parameters. UE then transmits msg3 including at least the UEID, eNB transmits the msg4 to solve the contention problem. In 5G NR system, similar procedure might be applied. The configuration for the </w:t>
      </w:r>
      <w:r w:rsidR="005577AC">
        <w:rPr>
          <w:color w:val="000000"/>
          <w:lang w:eastAsia="zh-CN"/>
        </w:rPr>
        <w:t>CORESET</w:t>
      </w:r>
      <w:r>
        <w:rPr>
          <w:color w:val="000000"/>
          <w:lang w:eastAsia="zh-CN"/>
        </w:rPr>
        <w:t xml:space="preserve"> to receive the msg2 can be indicated by the SIB. The configurations of the </w:t>
      </w:r>
      <w:r w:rsidR="005577AC">
        <w:rPr>
          <w:color w:val="000000"/>
          <w:lang w:eastAsia="zh-CN"/>
        </w:rPr>
        <w:t>CORESET</w:t>
      </w:r>
      <w:r>
        <w:rPr>
          <w:color w:val="000000"/>
          <w:lang w:eastAsia="zh-CN"/>
        </w:rPr>
        <w:t xml:space="preserve">s for receiving the msg4 which is likely to be a UE-specific </w:t>
      </w:r>
      <w:r w:rsidR="005577AC">
        <w:rPr>
          <w:color w:val="000000"/>
          <w:lang w:eastAsia="zh-CN"/>
        </w:rPr>
        <w:t>CORESET</w:t>
      </w:r>
      <w:r>
        <w:rPr>
          <w:color w:val="000000"/>
          <w:lang w:eastAsia="zh-CN"/>
        </w:rPr>
        <w:t xml:space="preserve"> can be indicated in the msg2. After random access procedure, dedicated signaling can be used to indicate the configurations for additional UE</w:t>
      </w:r>
      <w:r>
        <w:rPr>
          <w:rFonts w:hint="eastAsia"/>
          <w:color w:val="000000"/>
          <w:lang w:eastAsia="zh-CN"/>
        </w:rPr>
        <w:t xml:space="preserve">-specific </w:t>
      </w:r>
      <w:r w:rsidR="005577AC">
        <w:rPr>
          <w:color w:val="000000"/>
          <w:lang w:eastAsia="zh-CN"/>
        </w:rPr>
        <w:t>CORESET</w:t>
      </w:r>
      <w:r w:rsidR="00303264">
        <w:rPr>
          <w:color w:val="000000"/>
          <w:lang w:eastAsia="zh-CN"/>
        </w:rPr>
        <w:t>s</w:t>
      </w:r>
      <w:r>
        <w:rPr>
          <w:color w:val="000000"/>
          <w:lang w:eastAsia="zh-CN"/>
        </w:rPr>
        <w:t xml:space="preserve"> if needed.</w:t>
      </w:r>
    </w:p>
    <w:p w14:paraId="2C39EBE9" w14:textId="09D545DF" w:rsidR="00A83F00" w:rsidRDefault="00A83F00" w:rsidP="00496334">
      <w:pPr>
        <w:rPr>
          <w:b/>
          <w:i/>
          <w:color w:val="000000"/>
          <w:lang w:eastAsia="zh-CN"/>
        </w:rPr>
      </w:pPr>
      <w:r w:rsidRPr="00F92BD8">
        <w:rPr>
          <w:b/>
          <w:i/>
          <w:color w:val="000000"/>
          <w:lang w:eastAsia="zh-CN"/>
        </w:rPr>
        <w:t xml:space="preserve">Proposal 3: UE-specific </w:t>
      </w:r>
      <w:r w:rsidR="005577AC">
        <w:rPr>
          <w:b/>
          <w:i/>
          <w:color w:val="000000"/>
          <w:lang w:eastAsia="zh-CN"/>
        </w:rPr>
        <w:t>CORESET</w:t>
      </w:r>
      <w:r w:rsidR="00303264">
        <w:rPr>
          <w:b/>
          <w:i/>
          <w:color w:val="000000"/>
          <w:lang w:eastAsia="zh-CN"/>
        </w:rPr>
        <w:t>s</w:t>
      </w:r>
      <w:r w:rsidRPr="00F92BD8">
        <w:rPr>
          <w:b/>
          <w:i/>
          <w:color w:val="000000"/>
          <w:lang w:eastAsia="zh-CN"/>
        </w:rPr>
        <w:t xml:space="preserve"> can be configured during the random access procedure.</w:t>
      </w:r>
    </w:p>
    <w:p w14:paraId="382AC5ED" w14:textId="77777777" w:rsidR="00F92BD8" w:rsidRPr="00F92BD8" w:rsidRDefault="00F92BD8" w:rsidP="00496334">
      <w:pPr>
        <w:rPr>
          <w:b/>
          <w:i/>
          <w:color w:val="000000"/>
          <w:lang w:eastAsia="zh-CN"/>
        </w:rPr>
      </w:pPr>
    </w:p>
    <w:p w14:paraId="6693DDDF" w14:textId="77777777" w:rsidR="00A83F00" w:rsidRDefault="00A83F00" w:rsidP="00496334">
      <w:pPr>
        <w:rPr>
          <w:lang w:eastAsia="zh-CN"/>
        </w:rPr>
      </w:pPr>
    </w:p>
    <w:p w14:paraId="21EE1576" w14:textId="69FA96E4" w:rsidR="00F97891" w:rsidRPr="00F97891" w:rsidRDefault="00F97891" w:rsidP="00496334">
      <w:pPr>
        <w:rPr>
          <w:b/>
          <w:u w:val="single"/>
          <w:lang w:eastAsia="zh-CN"/>
        </w:rPr>
      </w:pPr>
      <w:r w:rsidRPr="00F97891">
        <w:rPr>
          <w:b/>
          <w:u w:val="single"/>
          <w:lang w:eastAsia="zh-CN"/>
        </w:rPr>
        <w:t>BD splitting</w:t>
      </w:r>
    </w:p>
    <w:p w14:paraId="11439D6A" w14:textId="50356289" w:rsidR="00F97891" w:rsidRDefault="00AF13B6" w:rsidP="00496334">
      <w:pPr>
        <w:rPr>
          <w:rFonts w:eastAsia="MS Mincho"/>
          <w:szCs w:val="20"/>
          <w:lang w:eastAsia="ja-JP"/>
        </w:rPr>
      </w:pPr>
      <w:r>
        <w:rPr>
          <w:lang w:eastAsia="zh-CN"/>
        </w:rPr>
        <w:t>T</w:t>
      </w:r>
      <w:r>
        <w:rPr>
          <w:rFonts w:hint="eastAsia"/>
          <w:lang w:eastAsia="zh-CN"/>
        </w:rPr>
        <w:t xml:space="preserve">he </w:t>
      </w:r>
      <w:r>
        <w:rPr>
          <w:lang w:eastAsia="zh-CN"/>
        </w:rPr>
        <w:t>number of blind decoding have large impact on UE’s power consumption.</w:t>
      </w:r>
      <w:r w:rsidR="00707277">
        <w:rPr>
          <w:lang w:eastAsia="zh-CN"/>
        </w:rPr>
        <w:t xml:space="preserve"> </w:t>
      </w:r>
      <w:r w:rsidR="005247A8" w:rsidRPr="00BC742B">
        <w:rPr>
          <w:rFonts w:eastAsia="MS Mincho" w:hint="eastAsia"/>
          <w:szCs w:val="20"/>
          <w:lang w:eastAsia="ja-JP"/>
        </w:rPr>
        <w:t xml:space="preserve">UE can be configured to </w:t>
      </w:r>
      <w:r w:rsidR="005247A8" w:rsidRPr="00BC742B">
        <w:rPr>
          <w:rFonts w:eastAsia="MS Mincho" w:hint="eastAsia"/>
          <w:szCs w:val="20"/>
          <w:lang w:eastAsia="ja-JP"/>
        </w:rPr>
        <w:t>“</w:t>
      </w:r>
      <w:r w:rsidR="005247A8" w:rsidRPr="00BC742B">
        <w:rPr>
          <w:rFonts w:eastAsia="MS Mincho" w:hint="eastAsia"/>
          <w:szCs w:val="20"/>
          <w:lang w:eastAsia="ja-JP"/>
        </w:rPr>
        <w:t>monitor DL control channel</w:t>
      </w:r>
      <w:r w:rsidR="005247A8" w:rsidRPr="00BC742B">
        <w:rPr>
          <w:rFonts w:eastAsia="MS Mincho" w:hint="eastAsia"/>
          <w:szCs w:val="20"/>
          <w:lang w:eastAsia="ja-JP"/>
        </w:rPr>
        <w:t>”</w:t>
      </w:r>
      <w:r w:rsidR="005247A8" w:rsidRPr="00BC742B">
        <w:rPr>
          <w:rFonts w:eastAsia="MS Mincho" w:hint="eastAsia"/>
          <w:szCs w:val="20"/>
          <w:lang w:eastAsia="ja-JP"/>
        </w:rPr>
        <w:t xml:space="preserve"> in terms of slot or OFDM symbol with respect to the numerology of the DL control channel</w:t>
      </w:r>
      <w:r w:rsidR="005247A8">
        <w:rPr>
          <w:rFonts w:hint="eastAsia"/>
          <w:lang w:eastAsia="zh-CN"/>
        </w:rPr>
        <w:t xml:space="preserve">. </w:t>
      </w:r>
      <w:r w:rsidR="005247A8">
        <w:rPr>
          <w:lang w:eastAsia="zh-CN"/>
        </w:rPr>
        <w:t xml:space="preserve">It is still FFS </w:t>
      </w:r>
      <w:r w:rsidR="005247A8" w:rsidRPr="00BC742B">
        <w:rPr>
          <w:rFonts w:eastAsia="MS Mincho" w:hint="eastAsia"/>
          <w:szCs w:val="20"/>
          <w:lang w:eastAsia="ja-JP"/>
        </w:rPr>
        <w:t xml:space="preserve">whether or not total number of blind decodings in a slot when a UE is configured with </w:t>
      </w:r>
      <w:r w:rsidR="005247A8" w:rsidRPr="00BC742B">
        <w:rPr>
          <w:rFonts w:eastAsia="MS Mincho" w:hint="eastAsia"/>
          <w:szCs w:val="20"/>
          <w:lang w:eastAsia="ja-JP"/>
        </w:rPr>
        <w:t>“</w:t>
      </w:r>
      <w:r w:rsidR="005247A8" w:rsidRPr="00BC742B">
        <w:rPr>
          <w:rFonts w:eastAsia="MS Mincho" w:hint="eastAsia"/>
          <w:szCs w:val="20"/>
          <w:lang w:eastAsia="ja-JP"/>
        </w:rPr>
        <w:t>DL control channel monitoring</w:t>
      </w:r>
      <w:r w:rsidR="005247A8" w:rsidRPr="00BC742B">
        <w:rPr>
          <w:rFonts w:eastAsia="MS Mincho" w:hint="eastAsia"/>
          <w:szCs w:val="20"/>
          <w:lang w:eastAsia="ja-JP"/>
        </w:rPr>
        <w:t>”</w:t>
      </w:r>
      <w:r w:rsidR="005247A8" w:rsidRPr="00BC742B">
        <w:rPr>
          <w:rFonts w:eastAsia="MS Mincho" w:hint="eastAsia"/>
          <w:szCs w:val="20"/>
          <w:lang w:eastAsia="ja-JP"/>
        </w:rPr>
        <w:t xml:space="preserve"> per symbol can exceed the total number of blind decodings in a slot when a UE is configured with </w:t>
      </w:r>
      <w:r w:rsidR="005247A8" w:rsidRPr="00BC742B">
        <w:rPr>
          <w:rFonts w:eastAsia="MS Mincho" w:hint="eastAsia"/>
          <w:szCs w:val="20"/>
          <w:lang w:eastAsia="ja-JP"/>
        </w:rPr>
        <w:t>“</w:t>
      </w:r>
      <w:r w:rsidR="005247A8" w:rsidRPr="00BC742B">
        <w:rPr>
          <w:rFonts w:eastAsia="MS Mincho" w:hint="eastAsia"/>
          <w:szCs w:val="20"/>
          <w:lang w:eastAsia="ja-JP"/>
        </w:rPr>
        <w:t>DL control channel monitoring</w:t>
      </w:r>
      <w:r w:rsidR="005247A8" w:rsidRPr="00BC742B">
        <w:rPr>
          <w:rFonts w:eastAsia="MS Mincho" w:hint="eastAsia"/>
          <w:szCs w:val="20"/>
          <w:lang w:eastAsia="ja-JP"/>
        </w:rPr>
        <w:t>”</w:t>
      </w:r>
      <w:r w:rsidR="005247A8" w:rsidRPr="00BC742B">
        <w:rPr>
          <w:rFonts w:eastAsia="MS Mincho" w:hint="eastAsia"/>
          <w:szCs w:val="20"/>
          <w:lang w:eastAsia="ja-JP"/>
        </w:rPr>
        <w:t xml:space="preserve"> per slot</w:t>
      </w:r>
      <w:r w:rsidR="005247A8">
        <w:rPr>
          <w:rFonts w:eastAsia="MS Mincho"/>
          <w:szCs w:val="20"/>
          <w:lang w:eastAsia="ja-JP"/>
        </w:rPr>
        <w:t>. In our understanding, the use case for per slot and per symbol “DL control channel monitoring” are different. It is suggested to configure the per slot and per symbol DL monitoring separately</w:t>
      </w:r>
      <w:r w:rsidR="00303264">
        <w:rPr>
          <w:rFonts w:eastAsia="MS Mincho"/>
          <w:szCs w:val="20"/>
          <w:lang w:eastAsia="ja-JP"/>
        </w:rPr>
        <w:t xml:space="preserve"> including the </w:t>
      </w:r>
      <w:r w:rsidR="00BA221E">
        <w:rPr>
          <w:rFonts w:eastAsia="MS Mincho"/>
          <w:szCs w:val="20"/>
          <w:lang w:eastAsia="ja-JP"/>
        </w:rPr>
        <w:t xml:space="preserve">required information to </w:t>
      </w:r>
      <w:r w:rsidR="00625630">
        <w:rPr>
          <w:rFonts w:eastAsia="MS Mincho"/>
          <w:szCs w:val="20"/>
          <w:lang w:eastAsia="ja-JP"/>
        </w:rPr>
        <w:t>derive</w:t>
      </w:r>
      <w:r w:rsidR="00BA221E">
        <w:rPr>
          <w:rFonts w:eastAsia="MS Mincho"/>
          <w:szCs w:val="20"/>
          <w:lang w:eastAsia="ja-JP"/>
        </w:rPr>
        <w:t xml:space="preserve"> a</w:t>
      </w:r>
      <w:r w:rsidR="00303264">
        <w:rPr>
          <w:rFonts w:eastAsia="MS Mincho"/>
          <w:szCs w:val="20"/>
          <w:lang w:eastAsia="ja-JP"/>
        </w:rPr>
        <w:t xml:space="preserve"> </w:t>
      </w:r>
      <w:r w:rsidR="005577AC">
        <w:rPr>
          <w:rFonts w:eastAsia="MS Mincho"/>
          <w:szCs w:val="20"/>
          <w:lang w:eastAsia="ja-JP"/>
        </w:rPr>
        <w:t>CORESET</w:t>
      </w:r>
      <w:r w:rsidR="00303264">
        <w:rPr>
          <w:rFonts w:eastAsia="MS Mincho"/>
          <w:szCs w:val="20"/>
          <w:lang w:eastAsia="ja-JP"/>
        </w:rPr>
        <w:t xml:space="preserve"> and</w:t>
      </w:r>
      <w:r w:rsidR="00B7673C">
        <w:rPr>
          <w:rFonts w:eastAsia="MS Mincho"/>
          <w:szCs w:val="20"/>
          <w:lang w:eastAsia="ja-JP"/>
        </w:rPr>
        <w:t xml:space="preserve"> corresponding</w:t>
      </w:r>
      <w:r w:rsidR="00303264">
        <w:rPr>
          <w:rFonts w:eastAsia="MS Mincho"/>
          <w:szCs w:val="20"/>
          <w:lang w:eastAsia="ja-JP"/>
        </w:rPr>
        <w:t xml:space="preserve"> blind decoding numbers</w:t>
      </w:r>
      <w:r w:rsidR="005247A8">
        <w:rPr>
          <w:rFonts w:eastAsia="MS Mincho"/>
          <w:szCs w:val="20"/>
          <w:lang w:eastAsia="ja-JP"/>
        </w:rPr>
        <w:t xml:space="preserve">. </w:t>
      </w:r>
    </w:p>
    <w:p w14:paraId="17300308" w14:textId="01425A0A" w:rsidR="00940FBA" w:rsidRDefault="00940FBA" w:rsidP="00496334">
      <w:pPr>
        <w:rPr>
          <w:rFonts w:eastAsia="MS Mincho"/>
          <w:szCs w:val="20"/>
          <w:lang w:eastAsia="ja-JP"/>
        </w:rPr>
      </w:pPr>
      <w:r>
        <w:rPr>
          <w:rFonts w:eastAsia="MS Mincho"/>
          <w:szCs w:val="20"/>
          <w:lang w:eastAsia="ja-JP"/>
        </w:rPr>
        <w:t xml:space="preserve">Regarding the blind decoding splitting, UE can be configured with multiple </w:t>
      </w:r>
      <w:r w:rsidR="005577AC">
        <w:rPr>
          <w:rFonts w:eastAsia="MS Mincho"/>
          <w:szCs w:val="20"/>
          <w:lang w:eastAsia="ja-JP"/>
        </w:rPr>
        <w:t>CORESET</w:t>
      </w:r>
      <w:r w:rsidR="00A44C01">
        <w:rPr>
          <w:rFonts w:eastAsia="MS Mincho"/>
          <w:szCs w:val="20"/>
          <w:lang w:eastAsia="ja-JP"/>
        </w:rPr>
        <w:t>s</w:t>
      </w:r>
      <w:r>
        <w:rPr>
          <w:rFonts w:eastAsia="MS Mincho"/>
          <w:szCs w:val="20"/>
          <w:lang w:eastAsia="ja-JP"/>
        </w:rPr>
        <w:t xml:space="preserve">. It has been agreed that the maximum number of blind decoding is independent on the number of </w:t>
      </w:r>
      <w:r w:rsidR="005577AC">
        <w:rPr>
          <w:rFonts w:eastAsia="MS Mincho"/>
          <w:szCs w:val="20"/>
          <w:lang w:eastAsia="ja-JP"/>
        </w:rPr>
        <w:t>CORESET</w:t>
      </w:r>
      <w:r w:rsidR="00A44C01">
        <w:rPr>
          <w:rFonts w:eastAsia="MS Mincho"/>
          <w:szCs w:val="20"/>
          <w:lang w:eastAsia="ja-JP"/>
        </w:rPr>
        <w:t>s</w:t>
      </w:r>
      <w:r>
        <w:rPr>
          <w:rFonts w:eastAsia="MS Mincho"/>
          <w:szCs w:val="20"/>
          <w:lang w:eastAsia="ja-JP"/>
        </w:rPr>
        <w:t xml:space="preserve"> configured, then how to split the blind decoding needs to be studied. The splitting can be based on the number of </w:t>
      </w:r>
      <w:r w:rsidR="005577AC">
        <w:rPr>
          <w:rFonts w:eastAsia="MS Mincho"/>
          <w:szCs w:val="20"/>
          <w:lang w:eastAsia="ja-JP"/>
        </w:rPr>
        <w:t>CORESET</w:t>
      </w:r>
      <w:r w:rsidR="00A44C01">
        <w:rPr>
          <w:rFonts w:eastAsia="MS Mincho"/>
          <w:szCs w:val="20"/>
          <w:lang w:eastAsia="ja-JP"/>
        </w:rPr>
        <w:t>s</w:t>
      </w:r>
      <w:r>
        <w:rPr>
          <w:rFonts w:eastAsia="MS Mincho"/>
          <w:szCs w:val="20"/>
          <w:lang w:eastAsia="ja-JP"/>
        </w:rPr>
        <w:t>, search space type, aggregation level or other aspects. In our understanding, at least AL-based splitting should be supported. As the nested PDCCH structure is considered to have the benefit to reduce the UE’s measurement effort, then assign the PDCCH transmission</w:t>
      </w:r>
      <w:r w:rsidR="00141A82">
        <w:rPr>
          <w:rFonts w:eastAsia="MS Mincho"/>
          <w:szCs w:val="20"/>
          <w:lang w:eastAsia="ja-JP"/>
        </w:rPr>
        <w:t>s</w:t>
      </w:r>
      <w:r>
        <w:rPr>
          <w:rFonts w:eastAsia="MS Mincho"/>
          <w:szCs w:val="20"/>
          <w:lang w:eastAsia="ja-JP"/>
        </w:rPr>
        <w:t xml:space="preserve"> with different aggregation level</w:t>
      </w:r>
      <w:r w:rsidR="00141A82">
        <w:rPr>
          <w:rFonts w:eastAsia="MS Mincho"/>
          <w:szCs w:val="20"/>
          <w:lang w:eastAsia="ja-JP"/>
        </w:rPr>
        <w:t>s</w:t>
      </w:r>
      <w:r>
        <w:rPr>
          <w:rFonts w:eastAsia="MS Mincho"/>
          <w:szCs w:val="20"/>
          <w:lang w:eastAsia="ja-JP"/>
        </w:rPr>
        <w:t xml:space="preserve"> </w:t>
      </w:r>
      <w:r w:rsidR="00141A82">
        <w:rPr>
          <w:rFonts w:eastAsia="MS Mincho"/>
          <w:szCs w:val="20"/>
          <w:lang w:eastAsia="ja-JP"/>
        </w:rPr>
        <w:t xml:space="preserve">to configured </w:t>
      </w:r>
      <w:r w:rsidR="005577AC">
        <w:rPr>
          <w:rFonts w:eastAsia="MS Mincho"/>
          <w:szCs w:val="20"/>
          <w:lang w:eastAsia="ja-JP"/>
        </w:rPr>
        <w:t>CORESET</w:t>
      </w:r>
      <w:r w:rsidR="00A44C01">
        <w:rPr>
          <w:rFonts w:eastAsia="MS Mincho"/>
          <w:szCs w:val="20"/>
          <w:lang w:eastAsia="ja-JP"/>
        </w:rPr>
        <w:t>s</w:t>
      </w:r>
      <w:r w:rsidR="00141A82">
        <w:rPr>
          <w:rFonts w:eastAsia="MS Mincho"/>
          <w:szCs w:val="20"/>
          <w:lang w:eastAsia="ja-JP"/>
        </w:rPr>
        <w:t xml:space="preserve"> can reduce the blocking probability. In this sense, at least the information of supported aggregation level should be included in the configuration of a </w:t>
      </w:r>
      <w:r w:rsidR="005577AC">
        <w:rPr>
          <w:rFonts w:eastAsia="MS Mincho"/>
          <w:szCs w:val="20"/>
          <w:lang w:eastAsia="ja-JP"/>
        </w:rPr>
        <w:t>CORESET</w:t>
      </w:r>
      <w:r w:rsidR="00141A82">
        <w:rPr>
          <w:rFonts w:eastAsia="MS Mincho"/>
          <w:szCs w:val="20"/>
          <w:lang w:eastAsia="ja-JP"/>
        </w:rPr>
        <w:t>.</w:t>
      </w:r>
    </w:p>
    <w:p w14:paraId="7923FC00" w14:textId="213BEFC7" w:rsidR="00141A82" w:rsidRPr="00141A82" w:rsidRDefault="007B3B48" w:rsidP="00496334">
      <w:pPr>
        <w:rPr>
          <w:rFonts w:eastAsia="MS Mincho"/>
          <w:b/>
          <w:i/>
          <w:szCs w:val="20"/>
          <w:lang w:eastAsia="ja-JP"/>
        </w:rPr>
      </w:pPr>
      <w:r>
        <w:rPr>
          <w:rFonts w:eastAsia="MS Mincho"/>
          <w:b/>
          <w:i/>
          <w:szCs w:val="20"/>
          <w:lang w:eastAsia="ja-JP"/>
        </w:rPr>
        <w:t>Proposal 4</w:t>
      </w:r>
      <w:r w:rsidR="00141A82" w:rsidRPr="00141A82">
        <w:rPr>
          <w:rFonts w:eastAsia="MS Mincho"/>
          <w:b/>
          <w:i/>
          <w:szCs w:val="20"/>
          <w:lang w:eastAsia="ja-JP"/>
        </w:rPr>
        <w:t>: Configure per slot and per symbol DL control channel monitoring separately.</w:t>
      </w:r>
    </w:p>
    <w:p w14:paraId="2D121436" w14:textId="754627EC" w:rsidR="00141A82" w:rsidRDefault="007B3B48" w:rsidP="00496334">
      <w:pPr>
        <w:rPr>
          <w:rFonts w:eastAsia="MS Mincho"/>
          <w:b/>
          <w:i/>
          <w:szCs w:val="20"/>
          <w:lang w:eastAsia="ja-JP"/>
        </w:rPr>
      </w:pPr>
      <w:r>
        <w:rPr>
          <w:rFonts w:eastAsia="MS Mincho"/>
          <w:b/>
          <w:i/>
          <w:szCs w:val="20"/>
          <w:lang w:eastAsia="ja-JP"/>
        </w:rPr>
        <w:t>Proposal 5</w:t>
      </w:r>
      <w:r w:rsidR="00141A82" w:rsidRPr="00141A82">
        <w:rPr>
          <w:rFonts w:eastAsia="MS Mincho"/>
          <w:b/>
          <w:i/>
          <w:szCs w:val="20"/>
          <w:lang w:eastAsia="ja-JP"/>
        </w:rPr>
        <w:t xml:space="preserve">: The configuration of a </w:t>
      </w:r>
      <w:r w:rsidR="005577AC">
        <w:rPr>
          <w:rFonts w:eastAsia="MS Mincho"/>
          <w:b/>
          <w:i/>
          <w:szCs w:val="20"/>
          <w:lang w:eastAsia="ja-JP"/>
        </w:rPr>
        <w:t>CORESET</w:t>
      </w:r>
      <w:r w:rsidR="00141A82" w:rsidRPr="00141A82">
        <w:rPr>
          <w:rFonts w:eastAsia="MS Mincho"/>
          <w:b/>
          <w:i/>
          <w:szCs w:val="20"/>
          <w:lang w:eastAsia="ja-JP"/>
        </w:rPr>
        <w:t xml:space="preserve"> indicates the supported aggregation level for this </w:t>
      </w:r>
      <w:r w:rsidR="005577AC">
        <w:rPr>
          <w:rFonts w:eastAsia="MS Mincho"/>
          <w:b/>
          <w:i/>
          <w:szCs w:val="20"/>
          <w:lang w:eastAsia="ja-JP"/>
        </w:rPr>
        <w:t>CORESET</w:t>
      </w:r>
      <w:r w:rsidR="00141A82" w:rsidRPr="00141A82">
        <w:rPr>
          <w:rFonts w:eastAsia="MS Mincho"/>
          <w:b/>
          <w:i/>
          <w:szCs w:val="20"/>
          <w:lang w:eastAsia="ja-JP"/>
        </w:rPr>
        <w:t>.</w:t>
      </w:r>
    </w:p>
    <w:p w14:paraId="25EDD1DA" w14:textId="77777777" w:rsidR="00141A82" w:rsidRPr="00141A82" w:rsidRDefault="00141A82" w:rsidP="00496334">
      <w:pPr>
        <w:rPr>
          <w:b/>
          <w:i/>
          <w:lang w:eastAsia="zh-CN"/>
        </w:rPr>
      </w:pPr>
    </w:p>
    <w:p w14:paraId="1641D776" w14:textId="77777777" w:rsidR="005D6354" w:rsidRDefault="005D6354" w:rsidP="005D6354">
      <w:pPr>
        <w:pStyle w:val="1"/>
        <w:rPr>
          <w:kern w:val="2"/>
          <w:lang w:eastAsia="zh-CN"/>
        </w:rPr>
      </w:pPr>
      <w:r>
        <w:rPr>
          <w:kern w:val="2"/>
          <w:lang w:eastAsia="zh-CN"/>
        </w:rPr>
        <w:t>Conclusions</w:t>
      </w:r>
    </w:p>
    <w:p w14:paraId="09735785" w14:textId="77777777" w:rsidR="00915BAC" w:rsidRDefault="00915BAC" w:rsidP="00915BAC">
      <w:pPr>
        <w:rPr>
          <w:szCs w:val="24"/>
          <w:lang w:eastAsia="zh-CN"/>
        </w:rPr>
      </w:pPr>
      <w:r>
        <w:rPr>
          <w:szCs w:val="24"/>
          <w:lang w:eastAsia="zh-CN"/>
        </w:rPr>
        <w:t>I</w:t>
      </w:r>
      <w:r>
        <w:rPr>
          <w:rFonts w:hint="eastAsia"/>
          <w:szCs w:val="24"/>
          <w:lang w:eastAsia="zh-CN"/>
        </w:rPr>
        <w:t xml:space="preserve">n </w:t>
      </w:r>
      <w:r>
        <w:rPr>
          <w:szCs w:val="24"/>
          <w:lang w:eastAsia="zh-CN"/>
        </w:rPr>
        <w:t xml:space="preserve">this contribution, we present the discussion on </w:t>
      </w:r>
      <w:r>
        <w:rPr>
          <w:rFonts w:eastAsia="MS Mincho"/>
        </w:rPr>
        <w:t>the configuration of search space</w:t>
      </w:r>
      <w:r>
        <w:rPr>
          <w:szCs w:val="24"/>
          <w:lang w:eastAsia="zh-CN"/>
        </w:rPr>
        <w:t>. Based on our analysis, we have the following proposals:</w:t>
      </w:r>
    </w:p>
    <w:p w14:paraId="35414A43" w14:textId="540A047A" w:rsidR="00F92BD8" w:rsidRPr="00F92BD8" w:rsidRDefault="00F92BD8" w:rsidP="00F92BD8">
      <w:pPr>
        <w:rPr>
          <w:b/>
          <w:i/>
          <w:color w:val="000000"/>
          <w:lang w:eastAsia="zh-CN"/>
        </w:rPr>
      </w:pPr>
      <w:r w:rsidRPr="00F92BD8">
        <w:rPr>
          <w:b/>
          <w:i/>
          <w:color w:val="000000"/>
          <w:lang w:eastAsia="zh-CN"/>
        </w:rPr>
        <w:t>Proposal 1:</w:t>
      </w:r>
      <w:r w:rsidR="002112AA" w:rsidRPr="00F92BD8">
        <w:rPr>
          <w:b/>
          <w:i/>
          <w:color w:val="000000"/>
          <w:lang w:eastAsia="zh-CN"/>
        </w:rPr>
        <w:t xml:space="preserve"> </w:t>
      </w:r>
      <w:r w:rsidR="002112AA">
        <w:rPr>
          <w:b/>
          <w:i/>
          <w:color w:val="000000"/>
          <w:lang w:eastAsia="zh-CN"/>
        </w:rPr>
        <w:t>At least part of t</w:t>
      </w:r>
      <w:r w:rsidR="002112AA" w:rsidRPr="00F92BD8">
        <w:rPr>
          <w:b/>
          <w:i/>
          <w:color w:val="000000"/>
          <w:lang w:eastAsia="zh-CN"/>
        </w:rPr>
        <w:t xml:space="preserve">he configuration for one common </w:t>
      </w:r>
      <w:r w:rsidR="002112AA">
        <w:rPr>
          <w:b/>
          <w:i/>
          <w:color w:val="000000"/>
          <w:lang w:eastAsia="zh-CN"/>
        </w:rPr>
        <w:t>CORESET should be predefined.</w:t>
      </w:r>
    </w:p>
    <w:p w14:paraId="3FF3BDCC" w14:textId="5C5A38C5" w:rsidR="00F92BD8" w:rsidRPr="00F92BD8" w:rsidRDefault="00F92BD8" w:rsidP="00F92BD8">
      <w:pPr>
        <w:rPr>
          <w:b/>
          <w:i/>
          <w:color w:val="000000"/>
          <w:lang w:eastAsia="zh-CN"/>
        </w:rPr>
      </w:pPr>
      <w:r w:rsidRPr="00F92BD8">
        <w:rPr>
          <w:b/>
          <w:i/>
          <w:color w:val="000000"/>
          <w:lang w:eastAsia="zh-CN"/>
        </w:rPr>
        <w:t xml:space="preserve">Proposal 2: The configurations for the common </w:t>
      </w:r>
      <w:r w:rsidR="005577AC">
        <w:rPr>
          <w:b/>
          <w:i/>
          <w:color w:val="000000"/>
          <w:lang w:eastAsia="zh-CN"/>
        </w:rPr>
        <w:t>CORESET</w:t>
      </w:r>
      <w:r w:rsidR="00A44C01">
        <w:rPr>
          <w:b/>
          <w:i/>
          <w:color w:val="000000"/>
          <w:lang w:eastAsia="zh-CN"/>
        </w:rPr>
        <w:t>s</w:t>
      </w:r>
      <w:r w:rsidRPr="00F92BD8">
        <w:rPr>
          <w:b/>
          <w:i/>
          <w:color w:val="000000"/>
          <w:lang w:eastAsia="zh-CN"/>
        </w:rPr>
        <w:t xml:space="preserve"> can be indicated in the SIB.</w:t>
      </w:r>
    </w:p>
    <w:p w14:paraId="77F27551" w14:textId="2E522E35" w:rsidR="00F92BD8" w:rsidRDefault="00F92BD8" w:rsidP="00F92BD8">
      <w:pPr>
        <w:rPr>
          <w:b/>
          <w:i/>
          <w:color w:val="000000"/>
          <w:lang w:eastAsia="zh-CN"/>
        </w:rPr>
      </w:pPr>
      <w:r w:rsidRPr="00F92BD8">
        <w:rPr>
          <w:b/>
          <w:i/>
          <w:color w:val="000000"/>
          <w:lang w:eastAsia="zh-CN"/>
        </w:rPr>
        <w:t xml:space="preserve">Proposal 3: UE-specific </w:t>
      </w:r>
      <w:r w:rsidR="005577AC">
        <w:rPr>
          <w:b/>
          <w:i/>
          <w:color w:val="000000"/>
          <w:lang w:eastAsia="zh-CN"/>
        </w:rPr>
        <w:t>CORESET</w:t>
      </w:r>
      <w:r w:rsidR="00A44C01">
        <w:rPr>
          <w:b/>
          <w:i/>
          <w:color w:val="000000"/>
          <w:lang w:eastAsia="zh-CN"/>
        </w:rPr>
        <w:t>s</w:t>
      </w:r>
      <w:r w:rsidRPr="00F92BD8">
        <w:rPr>
          <w:b/>
          <w:i/>
          <w:color w:val="000000"/>
          <w:lang w:eastAsia="zh-CN"/>
        </w:rPr>
        <w:t xml:space="preserve"> can be configured during the random access procedure.</w:t>
      </w:r>
    </w:p>
    <w:p w14:paraId="0F8DA517" w14:textId="7BDA1EE3" w:rsidR="00141A82" w:rsidRPr="00141A82" w:rsidRDefault="00553832" w:rsidP="00141A82">
      <w:pPr>
        <w:rPr>
          <w:rFonts w:eastAsia="MS Mincho"/>
          <w:b/>
          <w:i/>
          <w:szCs w:val="20"/>
          <w:lang w:eastAsia="ja-JP"/>
        </w:rPr>
      </w:pPr>
      <w:r>
        <w:rPr>
          <w:rFonts w:eastAsia="MS Mincho"/>
          <w:b/>
          <w:i/>
          <w:szCs w:val="20"/>
          <w:lang w:eastAsia="ja-JP"/>
        </w:rPr>
        <w:t>Proposal 4</w:t>
      </w:r>
      <w:r w:rsidR="00141A82" w:rsidRPr="00141A82">
        <w:rPr>
          <w:rFonts w:eastAsia="MS Mincho"/>
          <w:b/>
          <w:i/>
          <w:szCs w:val="20"/>
          <w:lang w:eastAsia="ja-JP"/>
        </w:rPr>
        <w:t>: Configure per slot and per symbol DL control channel monitoring separately.</w:t>
      </w:r>
    </w:p>
    <w:p w14:paraId="2BDCAD63" w14:textId="045320E1" w:rsidR="00915BAC" w:rsidRPr="00F92BD8" w:rsidRDefault="00553832" w:rsidP="00141A82">
      <w:pPr>
        <w:pBdr>
          <w:bottom w:val="single" w:sz="12" w:space="1" w:color="auto"/>
        </w:pBdr>
        <w:rPr>
          <w:color w:val="000000"/>
          <w:lang w:eastAsia="zh-CN"/>
        </w:rPr>
      </w:pPr>
      <w:r>
        <w:rPr>
          <w:rFonts w:eastAsia="MS Mincho"/>
          <w:b/>
          <w:i/>
          <w:szCs w:val="20"/>
          <w:lang w:eastAsia="ja-JP"/>
        </w:rPr>
        <w:t>Proposal 5</w:t>
      </w:r>
      <w:r w:rsidR="00141A82" w:rsidRPr="00141A82">
        <w:rPr>
          <w:rFonts w:eastAsia="MS Mincho"/>
          <w:b/>
          <w:i/>
          <w:szCs w:val="20"/>
          <w:lang w:eastAsia="ja-JP"/>
        </w:rPr>
        <w:t xml:space="preserve">: The configuration of a </w:t>
      </w:r>
      <w:r w:rsidR="005577AC">
        <w:rPr>
          <w:rFonts w:eastAsia="MS Mincho"/>
          <w:b/>
          <w:i/>
          <w:szCs w:val="20"/>
          <w:lang w:eastAsia="ja-JP"/>
        </w:rPr>
        <w:t>CORESET</w:t>
      </w:r>
      <w:r w:rsidR="00141A82" w:rsidRPr="00141A82">
        <w:rPr>
          <w:rFonts w:eastAsia="MS Mincho"/>
          <w:b/>
          <w:i/>
          <w:szCs w:val="20"/>
          <w:lang w:eastAsia="ja-JP"/>
        </w:rPr>
        <w:t xml:space="preserve"> indicates the supported aggregation level for this </w:t>
      </w:r>
      <w:r w:rsidR="005577AC">
        <w:rPr>
          <w:rFonts w:eastAsia="MS Mincho"/>
          <w:b/>
          <w:i/>
          <w:szCs w:val="20"/>
          <w:lang w:eastAsia="ja-JP"/>
        </w:rPr>
        <w:t>CORESET</w:t>
      </w:r>
      <w:r w:rsidR="00141A82" w:rsidRPr="00141A82">
        <w:rPr>
          <w:rFonts w:eastAsia="MS Mincho"/>
          <w:b/>
          <w:i/>
          <w:szCs w:val="20"/>
          <w:lang w:eastAsia="ja-JP"/>
        </w:rPr>
        <w:t>.</w:t>
      </w:r>
    </w:p>
    <w:p w14:paraId="195FD7F3" w14:textId="70B5CC81" w:rsidR="008F14A9" w:rsidRPr="00915BAC" w:rsidRDefault="008F14A9" w:rsidP="008F14A9">
      <w:pPr>
        <w:pBdr>
          <w:bottom w:val="single" w:sz="12" w:space="1" w:color="auto"/>
        </w:pBdr>
        <w:rPr>
          <w:b/>
          <w:i/>
          <w:color w:val="000000"/>
          <w:lang w:eastAsia="zh-CN"/>
        </w:rPr>
      </w:pPr>
    </w:p>
    <w:p w14:paraId="1000451A" w14:textId="77777777" w:rsidR="005D6354" w:rsidRDefault="005D6354" w:rsidP="005D6354">
      <w:pPr>
        <w:pStyle w:val="1"/>
      </w:pPr>
      <w:r>
        <w:t>References</w:t>
      </w:r>
    </w:p>
    <w:p w14:paraId="7567BF7F" w14:textId="35D894B3" w:rsidR="005D6354" w:rsidRDefault="002B0D8B" w:rsidP="005D6354">
      <w:pPr>
        <w:widowControl w:val="0"/>
        <w:numPr>
          <w:ilvl w:val="0"/>
          <w:numId w:val="21"/>
        </w:numPr>
        <w:autoSpaceDE/>
        <w:autoSpaceDN/>
        <w:adjustRightInd/>
        <w:snapToGrid/>
      </w:pPr>
      <w:r>
        <w:rPr>
          <w:lang w:eastAsia="zh-CN"/>
        </w:rPr>
        <w:t>Chair</w:t>
      </w:r>
      <w:r w:rsidR="005D6354">
        <w:rPr>
          <w:lang w:eastAsia="zh-CN"/>
        </w:rPr>
        <w:t xml:space="preserve">man’s Notes RAN1_NRadhoc_final  </w:t>
      </w:r>
    </w:p>
    <w:p w14:paraId="23A732FF" w14:textId="40051643" w:rsidR="008F14A9" w:rsidRDefault="00E7666B" w:rsidP="005D6354">
      <w:pPr>
        <w:widowControl w:val="0"/>
        <w:numPr>
          <w:ilvl w:val="0"/>
          <w:numId w:val="21"/>
        </w:numPr>
        <w:autoSpaceDE/>
        <w:autoSpaceDN/>
        <w:adjustRightInd/>
        <w:snapToGrid/>
      </w:pPr>
      <w:r>
        <w:t>3GPP RAN1 89</w:t>
      </w:r>
      <w:r w:rsidR="008F14A9">
        <w:t xml:space="preserve"> chairmannote</w:t>
      </w:r>
    </w:p>
    <w:p w14:paraId="27C4A0A1" w14:textId="69D57119" w:rsidR="002B0D8B" w:rsidRDefault="002B0D8B" w:rsidP="005D6354">
      <w:pPr>
        <w:widowControl w:val="0"/>
        <w:numPr>
          <w:ilvl w:val="0"/>
          <w:numId w:val="21"/>
        </w:numPr>
        <w:autoSpaceDE/>
        <w:autoSpaceDN/>
        <w:adjustRightInd/>
        <w:snapToGrid/>
      </w:pPr>
      <w:r>
        <w:rPr>
          <w:lang w:eastAsia="zh-CN"/>
        </w:rPr>
        <w:t>Chairman’s Notes RAN1_NRadhoc#2_final</w:t>
      </w:r>
    </w:p>
    <w:p w14:paraId="3066E4D4" w14:textId="6C8E6E20" w:rsidR="00200AE6" w:rsidRPr="005D6354" w:rsidRDefault="00200AE6" w:rsidP="005D6354"/>
    <w:sectPr w:rsidR="00200AE6" w:rsidRPr="005D635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9F1DC5" w14:textId="77777777" w:rsidR="00B56260" w:rsidRDefault="00B56260">
      <w:r>
        <w:separator/>
      </w:r>
    </w:p>
  </w:endnote>
  <w:endnote w:type="continuationSeparator" w:id="0">
    <w:p w14:paraId="2C55F3E9" w14:textId="77777777" w:rsidR="00B56260" w:rsidRDefault="00B56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D5E88F" w14:textId="77777777" w:rsidR="00B56260" w:rsidRDefault="00B56260">
      <w:r>
        <w:separator/>
      </w:r>
    </w:p>
  </w:footnote>
  <w:footnote w:type="continuationSeparator" w:id="0">
    <w:p w14:paraId="2EAEF234" w14:textId="77777777" w:rsidR="00B56260" w:rsidRDefault="00B562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43A23"/>
    <w:multiLevelType w:val="hybridMultilevel"/>
    <w:tmpl w:val="0D84CA12"/>
    <w:lvl w:ilvl="0" w:tplc="BF6AF19E">
      <w:start w:val="1"/>
      <w:numFmt w:val="bullet"/>
      <w:lvlText w:val="•"/>
      <w:lvlJc w:val="left"/>
      <w:pPr>
        <w:tabs>
          <w:tab w:val="num" w:pos="720"/>
        </w:tabs>
        <w:ind w:left="720" w:hanging="360"/>
      </w:pPr>
      <w:rPr>
        <w:rFonts w:ascii="Arial" w:hAnsi="Arial" w:hint="default"/>
      </w:rPr>
    </w:lvl>
    <w:lvl w:ilvl="1" w:tplc="D0DC3D70">
      <w:start w:val="556"/>
      <w:numFmt w:val="bullet"/>
      <w:lvlText w:val="–"/>
      <w:lvlJc w:val="left"/>
      <w:pPr>
        <w:tabs>
          <w:tab w:val="num" w:pos="1440"/>
        </w:tabs>
        <w:ind w:left="1440" w:hanging="360"/>
      </w:pPr>
      <w:rPr>
        <w:rFonts w:ascii="Arial" w:hAnsi="Arial" w:hint="default"/>
      </w:rPr>
    </w:lvl>
    <w:lvl w:ilvl="2" w:tplc="66BE052A" w:tentative="1">
      <w:start w:val="1"/>
      <w:numFmt w:val="bullet"/>
      <w:lvlText w:val="•"/>
      <w:lvlJc w:val="left"/>
      <w:pPr>
        <w:tabs>
          <w:tab w:val="num" w:pos="2160"/>
        </w:tabs>
        <w:ind w:left="2160" w:hanging="360"/>
      </w:pPr>
      <w:rPr>
        <w:rFonts w:ascii="Arial" w:hAnsi="Arial" w:hint="default"/>
      </w:rPr>
    </w:lvl>
    <w:lvl w:ilvl="3" w:tplc="7C52D9D6" w:tentative="1">
      <w:start w:val="1"/>
      <w:numFmt w:val="bullet"/>
      <w:lvlText w:val="•"/>
      <w:lvlJc w:val="left"/>
      <w:pPr>
        <w:tabs>
          <w:tab w:val="num" w:pos="2880"/>
        </w:tabs>
        <w:ind w:left="2880" w:hanging="360"/>
      </w:pPr>
      <w:rPr>
        <w:rFonts w:ascii="Arial" w:hAnsi="Arial" w:hint="default"/>
      </w:rPr>
    </w:lvl>
    <w:lvl w:ilvl="4" w:tplc="62EC9702" w:tentative="1">
      <w:start w:val="1"/>
      <w:numFmt w:val="bullet"/>
      <w:lvlText w:val="•"/>
      <w:lvlJc w:val="left"/>
      <w:pPr>
        <w:tabs>
          <w:tab w:val="num" w:pos="3600"/>
        </w:tabs>
        <w:ind w:left="3600" w:hanging="360"/>
      </w:pPr>
      <w:rPr>
        <w:rFonts w:ascii="Arial" w:hAnsi="Arial" w:hint="default"/>
      </w:rPr>
    </w:lvl>
    <w:lvl w:ilvl="5" w:tplc="9CACFCFA" w:tentative="1">
      <w:start w:val="1"/>
      <w:numFmt w:val="bullet"/>
      <w:lvlText w:val="•"/>
      <w:lvlJc w:val="left"/>
      <w:pPr>
        <w:tabs>
          <w:tab w:val="num" w:pos="4320"/>
        </w:tabs>
        <w:ind w:left="4320" w:hanging="360"/>
      </w:pPr>
      <w:rPr>
        <w:rFonts w:ascii="Arial" w:hAnsi="Arial" w:hint="default"/>
      </w:rPr>
    </w:lvl>
    <w:lvl w:ilvl="6" w:tplc="BA086E9E" w:tentative="1">
      <w:start w:val="1"/>
      <w:numFmt w:val="bullet"/>
      <w:lvlText w:val="•"/>
      <w:lvlJc w:val="left"/>
      <w:pPr>
        <w:tabs>
          <w:tab w:val="num" w:pos="5040"/>
        </w:tabs>
        <w:ind w:left="5040" w:hanging="360"/>
      </w:pPr>
      <w:rPr>
        <w:rFonts w:ascii="Arial" w:hAnsi="Arial" w:hint="default"/>
      </w:rPr>
    </w:lvl>
    <w:lvl w:ilvl="7" w:tplc="19D440FC" w:tentative="1">
      <w:start w:val="1"/>
      <w:numFmt w:val="bullet"/>
      <w:lvlText w:val="•"/>
      <w:lvlJc w:val="left"/>
      <w:pPr>
        <w:tabs>
          <w:tab w:val="num" w:pos="5760"/>
        </w:tabs>
        <w:ind w:left="5760" w:hanging="360"/>
      </w:pPr>
      <w:rPr>
        <w:rFonts w:ascii="Arial" w:hAnsi="Arial" w:hint="default"/>
      </w:rPr>
    </w:lvl>
    <w:lvl w:ilvl="8" w:tplc="89AAD1D8" w:tentative="1">
      <w:start w:val="1"/>
      <w:numFmt w:val="bullet"/>
      <w:lvlText w:val="•"/>
      <w:lvlJc w:val="left"/>
      <w:pPr>
        <w:tabs>
          <w:tab w:val="num" w:pos="6480"/>
        </w:tabs>
        <w:ind w:left="6480" w:hanging="360"/>
      </w:pPr>
      <w:rPr>
        <w:rFonts w:ascii="Arial" w:hAnsi="Arial" w:hint="default"/>
      </w:rPr>
    </w:lvl>
  </w:abstractNum>
  <w:abstractNum w:abstractNumId="1">
    <w:nsid w:val="08FE2DA4"/>
    <w:multiLevelType w:val="hybridMultilevel"/>
    <w:tmpl w:val="CB6A14B4"/>
    <w:lvl w:ilvl="0" w:tplc="5826246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3">
    <w:nsid w:val="0A924479"/>
    <w:multiLevelType w:val="hybridMultilevel"/>
    <w:tmpl w:val="1152D698"/>
    <w:lvl w:ilvl="0" w:tplc="3028F114">
      <w:start w:val="1"/>
      <w:numFmt w:val="bullet"/>
      <w:lvlText w:val="•"/>
      <w:lvlJc w:val="left"/>
      <w:pPr>
        <w:tabs>
          <w:tab w:val="num" w:pos="360"/>
        </w:tabs>
        <w:ind w:left="360" w:hanging="360"/>
      </w:pPr>
      <w:rPr>
        <w:rFonts w:ascii="Arial" w:hAnsi="Arial" w:hint="default"/>
      </w:rPr>
    </w:lvl>
    <w:lvl w:ilvl="1" w:tplc="1952D1B0">
      <w:start w:val="5996"/>
      <w:numFmt w:val="bullet"/>
      <w:lvlText w:val="–"/>
      <w:lvlJc w:val="left"/>
      <w:pPr>
        <w:tabs>
          <w:tab w:val="num" w:pos="1080"/>
        </w:tabs>
        <w:ind w:left="1080" w:hanging="360"/>
      </w:pPr>
      <w:rPr>
        <w:rFonts w:ascii="Arial" w:hAnsi="Arial" w:hint="default"/>
      </w:rPr>
    </w:lvl>
    <w:lvl w:ilvl="2" w:tplc="F95A74F4">
      <w:start w:val="5996"/>
      <w:numFmt w:val="bullet"/>
      <w:lvlText w:val="•"/>
      <w:lvlJc w:val="left"/>
      <w:pPr>
        <w:tabs>
          <w:tab w:val="num" w:pos="1800"/>
        </w:tabs>
        <w:ind w:left="1800" w:hanging="360"/>
      </w:pPr>
      <w:rPr>
        <w:rFonts w:ascii="Arial" w:hAnsi="Arial" w:hint="default"/>
      </w:rPr>
    </w:lvl>
    <w:lvl w:ilvl="3" w:tplc="2682BFAE" w:tentative="1">
      <w:start w:val="1"/>
      <w:numFmt w:val="bullet"/>
      <w:lvlText w:val="•"/>
      <w:lvlJc w:val="left"/>
      <w:pPr>
        <w:tabs>
          <w:tab w:val="num" w:pos="2520"/>
        </w:tabs>
        <w:ind w:left="2520" w:hanging="360"/>
      </w:pPr>
      <w:rPr>
        <w:rFonts w:ascii="Arial" w:hAnsi="Arial" w:hint="default"/>
      </w:rPr>
    </w:lvl>
    <w:lvl w:ilvl="4" w:tplc="101ECF5A" w:tentative="1">
      <w:start w:val="1"/>
      <w:numFmt w:val="bullet"/>
      <w:lvlText w:val="•"/>
      <w:lvlJc w:val="left"/>
      <w:pPr>
        <w:tabs>
          <w:tab w:val="num" w:pos="3240"/>
        </w:tabs>
        <w:ind w:left="3240" w:hanging="360"/>
      </w:pPr>
      <w:rPr>
        <w:rFonts w:ascii="Arial" w:hAnsi="Arial" w:hint="default"/>
      </w:rPr>
    </w:lvl>
    <w:lvl w:ilvl="5" w:tplc="3A30B64A" w:tentative="1">
      <w:start w:val="1"/>
      <w:numFmt w:val="bullet"/>
      <w:lvlText w:val="•"/>
      <w:lvlJc w:val="left"/>
      <w:pPr>
        <w:tabs>
          <w:tab w:val="num" w:pos="3960"/>
        </w:tabs>
        <w:ind w:left="3960" w:hanging="360"/>
      </w:pPr>
      <w:rPr>
        <w:rFonts w:ascii="Arial" w:hAnsi="Arial" w:hint="default"/>
      </w:rPr>
    </w:lvl>
    <w:lvl w:ilvl="6" w:tplc="E17C0D0E" w:tentative="1">
      <w:start w:val="1"/>
      <w:numFmt w:val="bullet"/>
      <w:lvlText w:val="•"/>
      <w:lvlJc w:val="left"/>
      <w:pPr>
        <w:tabs>
          <w:tab w:val="num" w:pos="4680"/>
        </w:tabs>
        <w:ind w:left="4680" w:hanging="360"/>
      </w:pPr>
      <w:rPr>
        <w:rFonts w:ascii="Arial" w:hAnsi="Arial" w:hint="default"/>
      </w:rPr>
    </w:lvl>
    <w:lvl w:ilvl="7" w:tplc="53101CC2" w:tentative="1">
      <w:start w:val="1"/>
      <w:numFmt w:val="bullet"/>
      <w:lvlText w:val="•"/>
      <w:lvlJc w:val="left"/>
      <w:pPr>
        <w:tabs>
          <w:tab w:val="num" w:pos="5400"/>
        </w:tabs>
        <w:ind w:left="5400" w:hanging="360"/>
      </w:pPr>
      <w:rPr>
        <w:rFonts w:ascii="Arial" w:hAnsi="Arial" w:hint="default"/>
      </w:rPr>
    </w:lvl>
    <w:lvl w:ilvl="8" w:tplc="A6A47116" w:tentative="1">
      <w:start w:val="1"/>
      <w:numFmt w:val="bullet"/>
      <w:lvlText w:val="•"/>
      <w:lvlJc w:val="left"/>
      <w:pPr>
        <w:tabs>
          <w:tab w:val="num" w:pos="6120"/>
        </w:tabs>
        <w:ind w:left="6120" w:hanging="360"/>
      </w:pPr>
      <w:rPr>
        <w:rFonts w:ascii="Arial" w:hAnsi="Arial" w:hint="default"/>
      </w:rPr>
    </w:lvl>
  </w:abstractNum>
  <w:abstractNum w:abstractNumId="4">
    <w:nsid w:val="0B9511BA"/>
    <w:multiLevelType w:val="hybridMultilevel"/>
    <w:tmpl w:val="4AC2539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0C49C0"/>
    <w:multiLevelType w:val="hybridMultilevel"/>
    <w:tmpl w:val="B90C7C22"/>
    <w:lvl w:ilvl="0" w:tplc="41AA96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D400C57"/>
    <w:multiLevelType w:val="hybridMultilevel"/>
    <w:tmpl w:val="781C3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E160BAC"/>
    <w:multiLevelType w:val="hybridMultilevel"/>
    <w:tmpl w:val="28AE24D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42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0FB23F8B"/>
    <w:multiLevelType w:val="hybridMultilevel"/>
    <w:tmpl w:val="17DCAB9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121B369C"/>
    <w:multiLevelType w:val="hybridMultilevel"/>
    <w:tmpl w:val="E99E1172"/>
    <w:lvl w:ilvl="0" w:tplc="B36CE2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88A18E3"/>
    <w:multiLevelType w:val="hybridMultilevel"/>
    <w:tmpl w:val="F9EECF6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1ADB6C05"/>
    <w:multiLevelType w:val="hybridMultilevel"/>
    <w:tmpl w:val="825C85A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C4C3394"/>
    <w:multiLevelType w:val="hybridMultilevel"/>
    <w:tmpl w:val="F028B95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F1801D9"/>
    <w:multiLevelType w:val="hybridMultilevel"/>
    <w:tmpl w:val="1B72620C"/>
    <w:lvl w:ilvl="0" w:tplc="CF68586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9">
    <w:nsid w:val="2EE7189A"/>
    <w:multiLevelType w:val="hybridMultilevel"/>
    <w:tmpl w:val="03261C5C"/>
    <w:lvl w:ilvl="0" w:tplc="7A64E15A">
      <w:start w:val="1"/>
      <w:numFmt w:val="bullet"/>
      <w:lvlText w:val="•"/>
      <w:lvlJc w:val="left"/>
      <w:pPr>
        <w:tabs>
          <w:tab w:val="num" w:pos="720"/>
        </w:tabs>
        <w:ind w:left="720" w:hanging="360"/>
      </w:pPr>
      <w:rPr>
        <w:rFonts w:ascii="Arial" w:hAnsi="Arial" w:hint="default"/>
      </w:rPr>
    </w:lvl>
    <w:lvl w:ilvl="1" w:tplc="C79C3526">
      <w:start w:val="4018"/>
      <w:numFmt w:val="bullet"/>
      <w:lvlText w:val="–"/>
      <w:lvlJc w:val="left"/>
      <w:pPr>
        <w:tabs>
          <w:tab w:val="num" w:pos="1440"/>
        </w:tabs>
        <w:ind w:left="1440" w:hanging="360"/>
      </w:pPr>
      <w:rPr>
        <w:rFonts w:ascii="Arial" w:hAnsi="Arial" w:hint="default"/>
      </w:rPr>
    </w:lvl>
    <w:lvl w:ilvl="2" w:tplc="3FF03864">
      <w:start w:val="1"/>
      <w:numFmt w:val="bullet"/>
      <w:lvlText w:val="•"/>
      <w:lvlJc w:val="left"/>
      <w:pPr>
        <w:tabs>
          <w:tab w:val="num" w:pos="2160"/>
        </w:tabs>
        <w:ind w:left="2160" w:hanging="360"/>
      </w:pPr>
      <w:rPr>
        <w:rFonts w:ascii="Arial" w:hAnsi="Arial" w:hint="default"/>
      </w:rPr>
    </w:lvl>
    <w:lvl w:ilvl="3" w:tplc="A5649460" w:tentative="1">
      <w:start w:val="1"/>
      <w:numFmt w:val="bullet"/>
      <w:lvlText w:val="•"/>
      <w:lvlJc w:val="left"/>
      <w:pPr>
        <w:tabs>
          <w:tab w:val="num" w:pos="2880"/>
        </w:tabs>
        <w:ind w:left="2880" w:hanging="360"/>
      </w:pPr>
      <w:rPr>
        <w:rFonts w:ascii="Arial" w:hAnsi="Arial" w:hint="default"/>
      </w:rPr>
    </w:lvl>
    <w:lvl w:ilvl="4" w:tplc="BFB89970" w:tentative="1">
      <w:start w:val="1"/>
      <w:numFmt w:val="bullet"/>
      <w:lvlText w:val="•"/>
      <w:lvlJc w:val="left"/>
      <w:pPr>
        <w:tabs>
          <w:tab w:val="num" w:pos="3600"/>
        </w:tabs>
        <w:ind w:left="3600" w:hanging="360"/>
      </w:pPr>
      <w:rPr>
        <w:rFonts w:ascii="Arial" w:hAnsi="Arial" w:hint="default"/>
      </w:rPr>
    </w:lvl>
    <w:lvl w:ilvl="5" w:tplc="C72EBCAE" w:tentative="1">
      <w:start w:val="1"/>
      <w:numFmt w:val="bullet"/>
      <w:lvlText w:val="•"/>
      <w:lvlJc w:val="left"/>
      <w:pPr>
        <w:tabs>
          <w:tab w:val="num" w:pos="4320"/>
        </w:tabs>
        <w:ind w:left="4320" w:hanging="360"/>
      </w:pPr>
      <w:rPr>
        <w:rFonts w:ascii="Arial" w:hAnsi="Arial" w:hint="default"/>
      </w:rPr>
    </w:lvl>
    <w:lvl w:ilvl="6" w:tplc="F0546DA6" w:tentative="1">
      <w:start w:val="1"/>
      <w:numFmt w:val="bullet"/>
      <w:lvlText w:val="•"/>
      <w:lvlJc w:val="left"/>
      <w:pPr>
        <w:tabs>
          <w:tab w:val="num" w:pos="5040"/>
        </w:tabs>
        <w:ind w:left="5040" w:hanging="360"/>
      </w:pPr>
      <w:rPr>
        <w:rFonts w:ascii="Arial" w:hAnsi="Arial" w:hint="default"/>
      </w:rPr>
    </w:lvl>
    <w:lvl w:ilvl="7" w:tplc="03C6FA2E" w:tentative="1">
      <w:start w:val="1"/>
      <w:numFmt w:val="bullet"/>
      <w:lvlText w:val="•"/>
      <w:lvlJc w:val="left"/>
      <w:pPr>
        <w:tabs>
          <w:tab w:val="num" w:pos="5760"/>
        </w:tabs>
        <w:ind w:left="5760" w:hanging="360"/>
      </w:pPr>
      <w:rPr>
        <w:rFonts w:ascii="Arial" w:hAnsi="Arial" w:hint="default"/>
      </w:rPr>
    </w:lvl>
    <w:lvl w:ilvl="8" w:tplc="3E665FC4" w:tentative="1">
      <w:start w:val="1"/>
      <w:numFmt w:val="bullet"/>
      <w:lvlText w:val="•"/>
      <w:lvlJc w:val="left"/>
      <w:pPr>
        <w:tabs>
          <w:tab w:val="num" w:pos="6480"/>
        </w:tabs>
        <w:ind w:left="6480" w:hanging="360"/>
      </w:pPr>
      <w:rPr>
        <w:rFonts w:ascii="Arial" w:hAnsi="Arial" w:hint="default"/>
      </w:rPr>
    </w:lvl>
  </w:abstractNum>
  <w:abstractNum w:abstractNumId="20">
    <w:nsid w:val="2F3F4B98"/>
    <w:multiLevelType w:val="hybridMultilevel"/>
    <w:tmpl w:val="28B02F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5E133F8"/>
    <w:multiLevelType w:val="hybridMultilevel"/>
    <w:tmpl w:val="EC121522"/>
    <w:lvl w:ilvl="0" w:tplc="65DE6B9E">
      <w:start w:val="2530"/>
      <w:numFmt w:val="bullet"/>
      <w:lvlText w:val="–"/>
      <w:lvlJc w:val="left"/>
      <w:pPr>
        <w:ind w:left="720" w:hanging="360"/>
      </w:pPr>
      <w:rPr>
        <w:rFonts w:ascii="Arial" w:hAnsi="Arial" w:hint="default"/>
      </w:rPr>
    </w:lvl>
    <w:lvl w:ilvl="1" w:tplc="B7C217F2">
      <w:start w:val="1"/>
      <w:numFmt w:val="bullet"/>
      <w:lvlText w:val="•"/>
      <w:lvlJc w:val="left"/>
      <w:pPr>
        <w:ind w:left="1440" w:hanging="360"/>
      </w:pPr>
      <w:rPr>
        <w:rFonts w:ascii="Arial" w:hAnsi="Arial" w:hint="default"/>
        <w:lang w:val="en-US"/>
      </w:rPr>
    </w:lvl>
    <w:lvl w:ilvl="2" w:tplc="FB88532E">
      <w:start w:val="1"/>
      <w:numFmt w:val="bullet"/>
      <w:lvlText w:val="›"/>
      <w:lvlJc w:val="left"/>
      <w:pPr>
        <w:ind w:left="2160" w:hanging="360"/>
      </w:pPr>
      <w:rPr>
        <w:rFonts w:ascii="Arial" w:hAnsi="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6D838EC"/>
    <w:multiLevelType w:val="hybridMultilevel"/>
    <w:tmpl w:val="FAC04B50"/>
    <w:lvl w:ilvl="0" w:tplc="ACD609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7561E50"/>
    <w:multiLevelType w:val="hybridMultilevel"/>
    <w:tmpl w:val="5AE2EA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8FD03FD"/>
    <w:multiLevelType w:val="hybridMultilevel"/>
    <w:tmpl w:val="6A747E80"/>
    <w:lvl w:ilvl="0" w:tplc="508EDF16">
      <w:start w:val="1"/>
      <w:numFmt w:val="bullet"/>
      <w:lvlText w:val="•"/>
      <w:lvlJc w:val="left"/>
      <w:pPr>
        <w:tabs>
          <w:tab w:val="num" w:pos="720"/>
        </w:tabs>
        <w:ind w:left="720" w:hanging="360"/>
      </w:pPr>
      <w:rPr>
        <w:rFonts w:ascii="Arial" w:hAnsi="Arial" w:hint="default"/>
      </w:rPr>
    </w:lvl>
    <w:lvl w:ilvl="1" w:tplc="F9CE0414" w:tentative="1">
      <w:start w:val="1"/>
      <w:numFmt w:val="bullet"/>
      <w:lvlText w:val="•"/>
      <w:lvlJc w:val="left"/>
      <w:pPr>
        <w:tabs>
          <w:tab w:val="num" w:pos="1440"/>
        </w:tabs>
        <w:ind w:left="1440" w:hanging="360"/>
      </w:pPr>
      <w:rPr>
        <w:rFonts w:ascii="Arial" w:hAnsi="Arial" w:hint="default"/>
      </w:rPr>
    </w:lvl>
    <w:lvl w:ilvl="2" w:tplc="D71A798E" w:tentative="1">
      <w:start w:val="1"/>
      <w:numFmt w:val="bullet"/>
      <w:lvlText w:val="•"/>
      <w:lvlJc w:val="left"/>
      <w:pPr>
        <w:tabs>
          <w:tab w:val="num" w:pos="2160"/>
        </w:tabs>
        <w:ind w:left="2160" w:hanging="360"/>
      </w:pPr>
      <w:rPr>
        <w:rFonts w:ascii="Arial" w:hAnsi="Arial" w:hint="default"/>
      </w:rPr>
    </w:lvl>
    <w:lvl w:ilvl="3" w:tplc="C94879B8" w:tentative="1">
      <w:start w:val="1"/>
      <w:numFmt w:val="bullet"/>
      <w:lvlText w:val="•"/>
      <w:lvlJc w:val="left"/>
      <w:pPr>
        <w:tabs>
          <w:tab w:val="num" w:pos="2880"/>
        </w:tabs>
        <w:ind w:left="2880" w:hanging="360"/>
      </w:pPr>
      <w:rPr>
        <w:rFonts w:ascii="Arial" w:hAnsi="Arial" w:hint="default"/>
      </w:rPr>
    </w:lvl>
    <w:lvl w:ilvl="4" w:tplc="228249BA" w:tentative="1">
      <w:start w:val="1"/>
      <w:numFmt w:val="bullet"/>
      <w:lvlText w:val="•"/>
      <w:lvlJc w:val="left"/>
      <w:pPr>
        <w:tabs>
          <w:tab w:val="num" w:pos="3600"/>
        </w:tabs>
        <w:ind w:left="3600" w:hanging="360"/>
      </w:pPr>
      <w:rPr>
        <w:rFonts w:ascii="Arial" w:hAnsi="Arial" w:hint="default"/>
      </w:rPr>
    </w:lvl>
    <w:lvl w:ilvl="5" w:tplc="F6862720" w:tentative="1">
      <w:start w:val="1"/>
      <w:numFmt w:val="bullet"/>
      <w:lvlText w:val="•"/>
      <w:lvlJc w:val="left"/>
      <w:pPr>
        <w:tabs>
          <w:tab w:val="num" w:pos="4320"/>
        </w:tabs>
        <w:ind w:left="4320" w:hanging="360"/>
      </w:pPr>
      <w:rPr>
        <w:rFonts w:ascii="Arial" w:hAnsi="Arial" w:hint="default"/>
      </w:rPr>
    </w:lvl>
    <w:lvl w:ilvl="6" w:tplc="78F6D008" w:tentative="1">
      <w:start w:val="1"/>
      <w:numFmt w:val="bullet"/>
      <w:lvlText w:val="•"/>
      <w:lvlJc w:val="left"/>
      <w:pPr>
        <w:tabs>
          <w:tab w:val="num" w:pos="5040"/>
        </w:tabs>
        <w:ind w:left="5040" w:hanging="360"/>
      </w:pPr>
      <w:rPr>
        <w:rFonts w:ascii="Arial" w:hAnsi="Arial" w:hint="default"/>
      </w:rPr>
    </w:lvl>
    <w:lvl w:ilvl="7" w:tplc="47E0A9EA" w:tentative="1">
      <w:start w:val="1"/>
      <w:numFmt w:val="bullet"/>
      <w:lvlText w:val="•"/>
      <w:lvlJc w:val="left"/>
      <w:pPr>
        <w:tabs>
          <w:tab w:val="num" w:pos="5760"/>
        </w:tabs>
        <w:ind w:left="5760" w:hanging="360"/>
      </w:pPr>
      <w:rPr>
        <w:rFonts w:ascii="Arial" w:hAnsi="Arial" w:hint="default"/>
      </w:rPr>
    </w:lvl>
    <w:lvl w:ilvl="8" w:tplc="187E217A" w:tentative="1">
      <w:start w:val="1"/>
      <w:numFmt w:val="bullet"/>
      <w:lvlText w:val="•"/>
      <w:lvlJc w:val="left"/>
      <w:pPr>
        <w:tabs>
          <w:tab w:val="num" w:pos="6480"/>
        </w:tabs>
        <w:ind w:left="6480" w:hanging="360"/>
      </w:pPr>
      <w:rPr>
        <w:rFonts w:ascii="Arial" w:hAnsi="Arial" w:hint="default"/>
      </w:rPr>
    </w:lvl>
  </w:abstractNum>
  <w:abstractNum w:abstractNumId="2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28">
    <w:nsid w:val="491E4E9C"/>
    <w:multiLevelType w:val="hybridMultilevel"/>
    <w:tmpl w:val="F17E03D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A5D1C6B"/>
    <w:multiLevelType w:val="hybridMultilevel"/>
    <w:tmpl w:val="5016BA88"/>
    <w:lvl w:ilvl="0" w:tplc="D3FE4BA6">
      <w:start w:val="1"/>
      <w:numFmt w:val="bullet"/>
      <w:lvlText w:val="•"/>
      <w:lvlJc w:val="left"/>
      <w:pPr>
        <w:tabs>
          <w:tab w:val="num" w:pos="720"/>
        </w:tabs>
        <w:ind w:left="720" w:hanging="360"/>
      </w:pPr>
      <w:rPr>
        <w:rFonts w:ascii="Arial" w:hAnsi="Arial" w:hint="default"/>
      </w:rPr>
    </w:lvl>
    <w:lvl w:ilvl="1" w:tplc="B32AC534">
      <w:start w:val="3875"/>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ACE20156">
      <w:start w:val="1"/>
      <w:numFmt w:val="bullet"/>
      <w:lvlText w:val="•"/>
      <w:lvlJc w:val="left"/>
      <w:pPr>
        <w:tabs>
          <w:tab w:val="num" w:pos="2880"/>
        </w:tabs>
        <w:ind w:left="2880" w:hanging="360"/>
      </w:pPr>
      <w:rPr>
        <w:rFonts w:ascii="Arial" w:hAnsi="Arial" w:hint="default"/>
      </w:rPr>
    </w:lvl>
    <w:lvl w:ilvl="4" w:tplc="9A8A127C" w:tentative="1">
      <w:start w:val="1"/>
      <w:numFmt w:val="bullet"/>
      <w:lvlText w:val="•"/>
      <w:lvlJc w:val="left"/>
      <w:pPr>
        <w:tabs>
          <w:tab w:val="num" w:pos="3600"/>
        </w:tabs>
        <w:ind w:left="3600" w:hanging="360"/>
      </w:pPr>
      <w:rPr>
        <w:rFonts w:ascii="Arial" w:hAnsi="Arial" w:hint="default"/>
      </w:rPr>
    </w:lvl>
    <w:lvl w:ilvl="5" w:tplc="9FA624A6" w:tentative="1">
      <w:start w:val="1"/>
      <w:numFmt w:val="bullet"/>
      <w:lvlText w:val="•"/>
      <w:lvlJc w:val="left"/>
      <w:pPr>
        <w:tabs>
          <w:tab w:val="num" w:pos="4320"/>
        </w:tabs>
        <w:ind w:left="4320" w:hanging="360"/>
      </w:pPr>
      <w:rPr>
        <w:rFonts w:ascii="Arial" w:hAnsi="Arial" w:hint="default"/>
      </w:rPr>
    </w:lvl>
    <w:lvl w:ilvl="6" w:tplc="6066C5BE" w:tentative="1">
      <w:start w:val="1"/>
      <w:numFmt w:val="bullet"/>
      <w:lvlText w:val="•"/>
      <w:lvlJc w:val="left"/>
      <w:pPr>
        <w:tabs>
          <w:tab w:val="num" w:pos="5040"/>
        </w:tabs>
        <w:ind w:left="5040" w:hanging="360"/>
      </w:pPr>
      <w:rPr>
        <w:rFonts w:ascii="Arial" w:hAnsi="Arial" w:hint="default"/>
      </w:rPr>
    </w:lvl>
    <w:lvl w:ilvl="7" w:tplc="B90EFEC4" w:tentative="1">
      <w:start w:val="1"/>
      <w:numFmt w:val="bullet"/>
      <w:lvlText w:val="•"/>
      <w:lvlJc w:val="left"/>
      <w:pPr>
        <w:tabs>
          <w:tab w:val="num" w:pos="5760"/>
        </w:tabs>
        <w:ind w:left="5760" w:hanging="360"/>
      </w:pPr>
      <w:rPr>
        <w:rFonts w:ascii="Arial" w:hAnsi="Arial" w:hint="default"/>
      </w:rPr>
    </w:lvl>
    <w:lvl w:ilvl="8" w:tplc="5220F7B6" w:tentative="1">
      <w:start w:val="1"/>
      <w:numFmt w:val="bullet"/>
      <w:lvlText w:val="•"/>
      <w:lvlJc w:val="left"/>
      <w:pPr>
        <w:tabs>
          <w:tab w:val="num" w:pos="6480"/>
        </w:tabs>
        <w:ind w:left="6480" w:hanging="360"/>
      </w:pPr>
      <w:rPr>
        <w:rFonts w:ascii="Arial" w:hAnsi="Arial" w:hint="default"/>
      </w:rPr>
    </w:lvl>
  </w:abstractNum>
  <w:abstractNum w:abstractNumId="30">
    <w:nsid w:val="51F84DF1"/>
    <w:multiLevelType w:val="hybridMultilevel"/>
    <w:tmpl w:val="AEE4CEBC"/>
    <w:lvl w:ilvl="0" w:tplc="648249F4">
      <w:start w:val="1"/>
      <w:numFmt w:val="bullet"/>
      <w:lvlText w:val=""/>
      <w:lvlJc w:val="left"/>
      <w:pPr>
        <w:ind w:left="420" w:hanging="420"/>
      </w:pPr>
      <w:rPr>
        <w:rFonts w:ascii="Symbol" w:hAnsi="Symbol"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2">
    <w:nsid w:val="549513F8"/>
    <w:multiLevelType w:val="hybridMultilevel"/>
    <w:tmpl w:val="AA5892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nsid w:val="5863140F"/>
    <w:multiLevelType w:val="hybridMultilevel"/>
    <w:tmpl w:val="7E32BF98"/>
    <w:lvl w:ilvl="0" w:tplc="CF68586C">
      <w:start w:val="1"/>
      <w:numFmt w:val="bullet"/>
      <w:lvlText w:val=""/>
      <w:lvlJc w:val="left"/>
      <w:pPr>
        <w:ind w:left="474" w:hanging="420"/>
      </w:pPr>
      <w:rPr>
        <w:rFonts w:ascii="Symbol" w:hAnsi="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35">
    <w:nsid w:val="5ED67CDA"/>
    <w:multiLevelType w:val="hybridMultilevel"/>
    <w:tmpl w:val="1B1AFF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60074136"/>
    <w:multiLevelType w:val="hybridMultilevel"/>
    <w:tmpl w:val="FE6896A4"/>
    <w:lvl w:ilvl="0" w:tplc="A14AFD5E">
      <w:start w:val="1"/>
      <w:numFmt w:val="bullet"/>
      <w:lvlText w:val="-"/>
      <w:lvlJc w:val="left"/>
      <w:pPr>
        <w:ind w:left="846" w:hanging="420"/>
      </w:pPr>
      <w:rPr>
        <w:rFonts w:ascii="Times New Roman" w:eastAsia="宋体"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7">
    <w:nsid w:val="68363DAA"/>
    <w:multiLevelType w:val="hybridMultilevel"/>
    <w:tmpl w:val="E3B2D4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ABA2D16"/>
    <w:multiLevelType w:val="hybridMultilevel"/>
    <w:tmpl w:val="B18837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0012F54"/>
    <w:multiLevelType w:val="hybridMultilevel"/>
    <w:tmpl w:val="B10E010A"/>
    <w:lvl w:ilvl="0" w:tplc="135ADB08">
      <w:start w:val="1"/>
      <w:numFmt w:val="bullet"/>
      <w:lvlText w:val="–"/>
      <w:lvlJc w:val="left"/>
      <w:pPr>
        <w:tabs>
          <w:tab w:val="num" w:pos="720"/>
        </w:tabs>
        <w:ind w:left="720" w:hanging="360"/>
      </w:pPr>
      <w:rPr>
        <w:rFonts w:ascii="Arial" w:hAnsi="Arial" w:hint="default"/>
      </w:rPr>
    </w:lvl>
    <w:lvl w:ilvl="1" w:tplc="47EC928C">
      <w:start w:val="1"/>
      <w:numFmt w:val="bullet"/>
      <w:lvlText w:val="–"/>
      <w:lvlJc w:val="left"/>
      <w:pPr>
        <w:tabs>
          <w:tab w:val="num" w:pos="1440"/>
        </w:tabs>
        <w:ind w:left="1440" w:hanging="360"/>
      </w:pPr>
      <w:rPr>
        <w:rFonts w:ascii="Arial" w:hAnsi="Arial" w:hint="default"/>
      </w:rPr>
    </w:lvl>
    <w:lvl w:ilvl="2" w:tplc="B25AD4C8" w:tentative="1">
      <w:start w:val="1"/>
      <w:numFmt w:val="bullet"/>
      <w:lvlText w:val="–"/>
      <w:lvlJc w:val="left"/>
      <w:pPr>
        <w:tabs>
          <w:tab w:val="num" w:pos="2160"/>
        </w:tabs>
        <w:ind w:left="2160" w:hanging="360"/>
      </w:pPr>
      <w:rPr>
        <w:rFonts w:ascii="Arial" w:hAnsi="Arial" w:hint="default"/>
      </w:rPr>
    </w:lvl>
    <w:lvl w:ilvl="3" w:tplc="76227A04" w:tentative="1">
      <w:start w:val="1"/>
      <w:numFmt w:val="bullet"/>
      <w:lvlText w:val="–"/>
      <w:lvlJc w:val="left"/>
      <w:pPr>
        <w:tabs>
          <w:tab w:val="num" w:pos="2880"/>
        </w:tabs>
        <w:ind w:left="2880" w:hanging="360"/>
      </w:pPr>
      <w:rPr>
        <w:rFonts w:ascii="Arial" w:hAnsi="Arial" w:hint="default"/>
      </w:rPr>
    </w:lvl>
    <w:lvl w:ilvl="4" w:tplc="822A1BDE" w:tentative="1">
      <w:start w:val="1"/>
      <w:numFmt w:val="bullet"/>
      <w:lvlText w:val="–"/>
      <w:lvlJc w:val="left"/>
      <w:pPr>
        <w:tabs>
          <w:tab w:val="num" w:pos="3600"/>
        </w:tabs>
        <w:ind w:left="3600" w:hanging="360"/>
      </w:pPr>
      <w:rPr>
        <w:rFonts w:ascii="Arial" w:hAnsi="Arial" w:hint="default"/>
      </w:rPr>
    </w:lvl>
    <w:lvl w:ilvl="5" w:tplc="8F762A66" w:tentative="1">
      <w:start w:val="1"/>
      <w:numFmt w:val="bullet"/>
      <w:lvlText w:val="–"/>
      <w:lvlJc w:val="left"/>
      <w:pPr>
        <w:tabs>
          <w:tab w:val="num" w:pos="4320"/>
        </w:tabs>
        <w:ind w:left="4320" w:hanging="360"/>
      </w:pPr>
      <w:rPr>
        <w:rFonts w:ascii="Arial" w:hAnsi="Arial" w:hint="default"/>
      </w:rPr>
    </w:lvl>
    <w:lvl w:ilvl="6" w:tplc="ED70959A" w:tentative="1">
      <w:start w:val="1"/>
      <w:numFmt w:val="bullet"/>
      <w:lvlText w:val="–"/>
      <w:lvlJc w:val="left"/>
      <w:pPr>
        <w:tabs>
          <w:tab w:val="num" w:pos="5040"/>
        </w:tabs>
        <w:ind w:left="5040" w:hanging="360"/>
      </w:pPr>
      <w:rPr>
        <w:rFonts w:ascii="Arial" w:hAnsi="Arial" w:hint="default"/>
      </w:rPr>
    </w:lvl>
    <w:lvl w:ilvl="7" w:tplc="DB84F8CC" w:tentative="1">
      <w:start w:val="1"/>
      <w:numFmt w:val="bullet"/>
      <w:lvlText w:val="–"/>
      <w:lvlJc w:val="left"/>
      <w:pPr>
        <w:tabs>
          <w:tab w:val="num" w:pos="5760"/>
        </w:tabs>
        <w:ind w:left="5760" w:hanging="360"/>
      </w:pPr>
      <w:rPr>
        <w:rFonts w:ascii="Arial" w:hAnsi="Arial" w:hint="default"/>
      </w:rPr>
    </w:lvl>
    <w:lvl w:ilvl="8" w:tplc="2DBCE502" w:tentative="1">
      <w:start w:val="1"/>
      <w:numFmt w:val="bullet"/>
      <w:lvlText w:val="–"/>
      <w:lvlJc w:val="left"/>
      <w:pPr>
        <w:tabs>
          <w:tab w:val="num" w:pos="6480"/>
        </w:tabs>
        <w:ind w:left="6480" w:hanging="360"/>
      </w:pPr>
      <w:rPr>
        <w:rFonts w:ascii="Arial" w:hAnsi="Arial" w:hint="default"/>
      </w:rPr>
    </w:lvl>
  </w:abstractNum>
  <w:abstractNum w:abstractNumId="40">
    <w:nsid w:val="72502F07"/>
    <w:multiLevelType w:val="hybridMultilevel"/>
    <w:tmpl w:val="C8C83672"/>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1">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2">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3">
    <w:nsid w:val="77D90660"/>
    <w:multiLevelType w:val="hybridMultilevel"/>
    <w:tmpl w:val="5BBEDE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nsid w:val="7B2800E5"/>
    <w:multiLevelType w:val="hybridMultilevel"/>
    <w:tmpl w:val="FFEE024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C3315E6"/>
    <w:multiLevelType w:val="hybridMultilevel"/>
    <w:tmpl w:val="FA201FAA"/>
    <w:lvl w:ilvl="0" w:tplc="3822D19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45"/>
  </w:num>
  <w:num w:numId="3">
    <w:abstractNumId w:val="41"/>
  </w:num>
  <w:num w:numId="4">
    <w:abstractNumId w:val="42"/>
  </w:num>
  <w:num w:numId="5">
    <w:abstractNumId w:val="31"/>
  </w:num>
  <w:num w:numId="6">
    <w:abstractNumId w:val="28"/>
  </w:num>
  <w:num w:numId="7">
    <w:abstractNumId w:val="37"/>
  </w:num>
  <w:num w:numId="8">
    <w:abstractNumId w:val="44"/>
  </w:num>
  <w:num w:numId="9">
    <w:abstractNumId w:val="12"/>
  </w:num>
  <w:num w:numId="10">
    <w:abstractNumId w:val="20"/>
  </w:num>
  <w:num w:numId="11">
    <w:abstractNumId w:val="13"/>
  </w:num>
  <w:num w:numId="12">
    <w:abstractNumId w:val="46"/>
  </w:num>
  <w:num w:numId="13">
    <w:abstractNumId w:val="32"/>
  </w:num>
  <w:num w:numId="14">
    <w:abstractNumId w:val="4"/>
  </w:num>
  <w:num w:numId="15">
    <w:abstractNumId w:val="38"/>
  </w:num>
  <w:num w:numId="16">
    <w:abstractNumId w:val="40"/>
  </w:num>
  <w:num w:numId="17">
    <w:abstractNumId w:val="8"/>
  </w:num>
  <w:num w:numId="18">
    <w:abstractNumId w:val="36"/>
  </w:num>
  <w:num w:numId="19">
    <w:abstractNumId w:val="33"/>
  </w:num>
  <w:num w:numId="20">
    <w:abstractNumId w:val="31"/>
  </w:num>
  <w:num w:numId="21">
    <w:abstractNumId w:val="15"/>
  </w:num>
  <w:num w:numId="22">
    <w:abstractNumId w:val="6"/>
  </w:num>
  <w:num w:numId="23">
    <w:abstractNumId w:val="1"/>
  </w:num>
  <w:num w:numId="24">
    <w:abstractNumId w:val="18"/>
  </w:num>
  <w:num w:numId="25">
    <w:abstractNumId w:val="7"/>
  </w:num>
  <w:num w:numId="26">
    <w:abstractNumId w:val="34"/>
  </w:num>
  <w:num w:numId="27">
    <w:abstractNumId w:val="14"/>
  </w:num>
  <w:num w:numId="28">
    <w:abstractNumId w:val="29"/>
  </w:num>
  <w:num w:numId="29">
    <w:abstractNumId w:val="30"/>
  </w:num>
  <w:num w:numId="30">
    <w:abstractNumId w:val="2"/>
  </w:num>
  <w:num w:numId="31">
    <w:abstractNumId w:val="10"/>
  </w:num>
  <w:num w:numId="32">
    <w:abstractNumId w:val="3"/>
  </w:num>
  <w:num w:numId="33">
    <w:abstractNumId w:val="39"/>
  </w:num>
  <w:num w:numId="34">
    <w:abstractNumId w:val="19"/>
  </w:num>
  <w:num w:numId="35">
    <w:abstractNumId w:val="31"/>
  </w:num>
  <w:num w:numId="36">
    <w:abstractNumId w:val="27"/>
  </w:num>
  <w:num w:numId="37">
    <w:abstractNumId w:val="23"/>
  </w:num>
  <w:num w:numId="38">
    <w:abstractNumId w:val="17"/>
  </w:num>
  <w:num w:numId="39">
    <w:abstractNumId w:val="16"/>
  </w:num>
  <w:num w:numId="40">
    <w:abstractNumId w:val="21"/>
  </w:num>
  <w:num w:numId="41">
    <w:abstractNumId w:val="5"/>
  </w:num>
  <w:num w:numId="42">
    <w:abstractNumId w:val="24"/>
  </w:num>
  <w:num w:numId="43">
    <w:abstractNumId w:val="25"/>
  </w:num>
  <w:num w:numId="44">
    <w:abstractNumId w:val="11"/>
  </w:num>
  <w:num w:numId="45">
    <w:abstractNumId w:val="22"/>
  </w:num>
  <w:num w:numId="46">
    <w:abstractNumId w:val="0"/>
  </w:num>
  <w:num w:numId="47">
    <w:abstractNumId w:val="43"/>
  </w:num>
  <w:num w:numId="48">
    <w:abstractNumId w:val="9"/>
  </w:num>
  <w:num w:numId="49">
    <w:abstractNumId w:val="3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17AC"/>
    <w:rsid w:val="000027CE"/>
    <w:rsid w:val="00002893"/>
    <w:rsid w:val="000033A3"/>
    <w:rsid w:val="00003410"/>
    <w:rsid w:val="00003605"/>
    <w:rsid w:val="00003776"/>
    <w:rsid w:val="00003C56"/>
    <w:rsid w:val="00003C89"/>
    <w:rsid w:val="00003EC2"/>
    <w:rsid w:val="000040A9"/>
    <w:rsid w:val="0000413A"/>
    <w:rsid w:val="0000458E"/>
    <w:rsid w:val="00004849"/>
    <w:rsid w:val="00004E70"/>
    <w:rsid w:val="000052DD"/>
    <w:rsid w:val="000054D6"/>
    <w:rsid w:val="000058D9"/>
    <w:rsid w:val="00005D67"/>
    <w:rsid w:val="00005DBA"/>
    <w:rsid w:val="00006847"/>
    <w:rsid w:val="000072B6"/>
    <w:rsid w:val="00007791"/>
    <w:rsid w:val="00007813"/>
    <w:rsid w:val="000078BB"/>
    <w:rsid w:val="00007F78"/>
    <w:rsid w:val="000104EA"/>
    <w:rsid w:val="0001074C"/>
    <w:rsid w:val="000109E6"/>
    <w:rsid w:val="00010A04"/>
    <w:rsid w:val="00011943"/>
    <w:rsid w:val="00011C60"/>
    <w:rsid w:val="00011F67"/>
    <w:rsid w:val="00012028"/>
    <w:rsid w:val="000126BF"/>
    <w:rsid w:val="0001279A"/>
    <w:rsid w:val="00012862"/>
    <w:rsid w:val="000128E6"/>
    <w:rsid w:val="00013A54"/>
    <w:rsid w:val="00013EEE"/>
    <w:rsid w:val="00014035"/>
    <w:rsid w:val="00014738"/>
    <w:rsid w:val="0001496B"/>
    <w:rsid w:val="00014FBF"/>
    <w:rsid w:val="00015377"/>
    <w:rsid w:val="00015D73"/>
    <w:rsid w:val="00015EFB"/>
    <w:rsid w:val="00016594"/>
    <w:rsid w:val="000165D2"/>
    <w:rsid w:val="000165E2"/>
    <w:rsid w:val="00016AB0"/>
    <w:rsid w:val="00016F8D"/>
    <w:rsid w:val="000172BE"/>
    <w:rsid w:val="00017AD8"/>
    <w:rsid w:val="00017D8A"/>
    <w:rsid w:val="0002040D"/>
    <w:rsid w:val="0002059E"/>
    <w:rsid w:val="000210A9"/>
    <w:rsid w:val="000211EB"/>
    <w:rsid w:val="00021498"/>
    <w:rsid w:val="00021B29"/>
    <w:rsid w:val="00021C9A"/>
    <w:rsid w:val="00021E83"/>
    <w:rsid w:val="000227A5"/>
    <w:rsid w:val="00022977"/>
    <w:rsid w:val="00022E67"/>
    <w:rsid w:val="00023388"/>
    <w:rsid w:val="00023425"/>
    <w:rsid w:val="00023875"/>
    <w:rsid w:val="00023A6F"/>
    <w:rsid w:val="00023AF0"/>
    <w:rsid w:val="00023B81"/>
    <w:rsid w:val="00023F59"/>
    <w:rsid w:val="000241BE"/>
    <w:rsid w:val="000242F2"/>
    <w:rsid w:val="00024C03"/>
    <w:rsid w:val="00024CB6"/>
    <w:rsid w:val="00025377"/>
    <w:rsid w:val="000256F0"/>
    <w:rsid w:val="000257E6"/>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99D"/>
    <w:rsid w:val="00030C0E"/>
    <w:rsid w:val="000310B5"/>
    <w:rsid w:val="00031664"/>
    <w:rsid w:val="00031A90"/>
    <w:rsid w:val="00031ADB"/>
    <w:rsid w:val="00032056"/>
    <w:rsid w:val="000322D5"/>
    <w:rsid w:val="000328C2"/>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3E9"/>
    <w:rsid w:val="00036787"/>
    <w:rsid w:val="00036C2C"/>
    <w:rsid w:val="00036DFB"/>
    <w:rsid w:val="00037189"/>
    <w:rsid w:val="000374D6"/>
    <w:rsid w:val="00037AC6"/>
    <w:rsid w:val="00037AD3"/>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1D33"/>
    <w:rsid w:val="0004261C"/>
    <w:rsid w:val="0004269A"/>
    <w:rsid w:val="0004288D"/>
    <w:rsid w:val="000433F0"/>
    <w:rsid w:val="000434B7"/>
    <w:rsid w:val="000435E4"/>
    <w:rsid w:val="00043F26"/>
    <w:rsid w:val="0004404D"/>
    <w:rsid w:val="00044126"/>
    <w:rsid w:val="0004420D"/>
    <w:rsid w:val="000443C5"/>
    <w:rsid w:val="00044522"/>
    <w:rsid w:val="00044AAC"/>
    <w:rsid w:val="00044EA4"/>
    <w:rsid w:val="00045110"/>
    <w:rsid w:val="00045D24"/>
    <w:rsid w:val="00045F4B"/>
    <w:rsid w:val="0004651C"/>
    <w:rsid w:val="00046796"/>
    <w:rsid w:val="000467FD"/>
    <w:rsid w:val="00046888"/>
    <w:rsid w:val="00046AAF"/>
    <w:rsid w:val="00046C68"/>
    <w:rsid w:val="00046EC9"/>
    <w:rsid w:val="00046FED"/>
    <w:rsid w:val="00047144"/>
    <w:rsid w:val="00047225"/>
    <w:rsid w:val="00047517"/>
    <w:rsid w:val="00047D5D"/>
    <w:rsid w:val="00047E60"/>
    <w:rsid w:val="000504E7"/>
    <w:rsid w:val="000512C9"/>
    <w:rsid w:val="0005131C"/>
    <w:rsid w:val="00051844"/>
    <w:rsid w:val="0005188A"/>
    <w:rsid w:val="0005195B"/>
    <w:rsid w:val="00051E6D"/>
    <w:rsid w:val="00052099"/>
    <w:rsid w:val="00052AD2"/>
    <w:rsid w:val="00052E1D"/>
    <w:rsid w:val="000530DF"/>
    <w:rsid w:val="0005380B"/>
    <w:rsid w:val="000539C2"/>
    <w:rsid w:val="00053FF4"/>
    <w:rsid w:val="000540A9"/>
    <w:rsid w:val="000543D4"/>
    <w:rsid w:val="00054E0C"/>
    <w:rsid w:val="00055197"/>
    <w:rsid w:val="00055269"/>
    <w:rsid w:val="0005541D"/>
    <w:rsid w:val="0005567D"/>
    <w:rsid w:val="00055BEE"/>
    <w:rsid w:val="00055D85"/>
    <w:rsid w:val="000565C8"/>
    <w:rsid w:val="000567BB"/>
    <w:rsid w:val="00056B34"/>
    <w:rsid w:val="00056D31"/>
    <w:rsid w:val="00057223"/>
    <w:rsid w:val="00057358"/>
    <w:rsid w:val="000574E1"/>
    <w:rsid w:val="00057C60"/>
    <w:rsid w:val="00057DC8"/>
    <w:rsid w:val="00060685"/>
    <w:rsid w:val="00060937"/>
    <w:rsid w:val="000609F2"/>
    <w:rsid w:val="00060C8C"/>
    <w:rsid w:val="000612E1"/>
    <w:rsid w:val="000614FE"/>
    <w:rsid w:val="00062167"/>
    <w:rsid w:val="000622DF"/>
    <w:rsid w:val="00062814"/>
    <w:rsid w:val="00062B1B"/>
    <w:rsid w:val="00062B8D"/>
    <w:rsid w:val="00062FDC"/>
    <w:rsid w:val="0006344A"/>
    <w:rsid w:val="000634AA"/>
    <w:rsid w:val="000636F0"/>
    <w:rsid w:val="00063CBC"/>
    <w:rsid w:val="00064C15"/>
    <w:rsid w:val="00064CB9"/>
    <w:rsid w:val="00064EE1"/>
    <w:rsid w:val="000654CE"/>
    <w:rsid w:val="000656E0"/>
    <w:rsid w:val="000659F7"/>
    <w:rsid w:val="00065C2A"/>
    <w:rsid w:val="00065D38"/>
    <w:rsid w:val="00065FC2"/>
    <w:rsid w:val="00066A2C"/>
    <w:rsid w:val="0006716D"/>
    <w:rsid w:val="000671A5"/>
    <w:rsid w:val="0006773E"/>
    <w:rsid w:val="00067DD1"/>
    <w:rsid w:val="00067F58"/>
    <w:rsid w:val="00070447"/>
    <w:rsid w:val="00070503"/>
    <w:rsid w:val="000706E7"/>
    <w:rsid w:val="000706EF"/>
    <w:rsid w:val="00070EF8"/>
    <w:rsid w:val="00071192"/>
    <w:rsid w:val="000713A7"/>
    <w:rsid w:val="00071934"/>
    <w:rsid w:val="00071A35"/>
    <w:rsid w:val="0007210F"/>
    <w:rsid w:val="0007224C"/>
    <w:rsid w:val="00072A80"/>
    <w:rsid w:val="00072B49"/>
    <w:rsid w:val="00072CBE"/>
    <w:rsid w:val="0007301E"/>
    <w:rsid w:val="000731A0"/>
    <w:rsid w:val="0007337C"/>
    <w:rsid w:val="000736C1"/>
    <w:rsid w:val="00073797"/>
    <w:rsid w:val="00073C4B"/>
    <w:rsid w:val="00073DEC"/>
    <w:rsid w:val="00073E6A"/>
    <w:rsid w:val="00074516"/>
    <w:rsid w:val="000745AA"/>
    <w:rsid w:val="0007465B"/>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F63"/>
    <w:rsid w:val="00081501"/>
    <w:rsid w:val="00081652"/>
    <w:rsid w:val="000817BA"/>
    <w:rsid w:val="000819DD"/>
    <w:rsid w:val="00081FE7"/>
    <w:rsid w:val="0008207A"/>
    <w:rsid w:val="000821FB"/>
    <w:rsid w:val="000823B0"/>
    <w:rsid w:val="0008335B"/>
    <w:rsid w:val="00083379"/>
    <w:rsid w:val="00083587"/>
    <w:rsid w:val="00083601"/>
    <w:rsid w:val="00083838"/>
    <w:rsid w:val="00083A56"/>
    <w:rsid w:val="00083B6A"/>
    <w:rsid w:val="00084065"/>
    <w:rsid w:val="000845C8"/>
    <w:rsid w:val="0008482A"/>
    <w:rsid w:val="00084E30"/>
    <w:rsid w:val="0008581C"/>
    <w:rsid w:val="00085E04"/>
    <w:rsid w:val="00085E2E"/>
    <w:rsid w:val="00085FA2"/>
    <w:rsid w:val="000866F8"/>
    <w:rsid w:val="00086756"/>
    <w:rsid w:val="00086800"/>
    <w:rsid w:val="00086CD3"/>
    <w:rsid w:val="00086E01"/>
    <w:rsid w:val="00087913"/>
    <w:rsid w:val="00087E9C"/>
    <w:rsid w:val="000902DC"/>
    <w:rsid w:val="00090E15"/>
    <w:rsid w:val="00091056"/>
    <w:rsid w:val="000911AE"/>
    <w:rsid w:val="000911E9"/>
    <w:rsid w:val="00091325"/>
    <w:rsid w:val="0009138F"/>
    <w:rsid w:val="000922BA"/>
    <w:rsid w:val="000929F2"/>
    <w:rsid w:val="00092FE1"/>
    <w:rsid w:val="00093697"/>
    <w:rsid w:val="00093D42"/>
    <w:rsid w:val="00094A16"/>
    <w:rsid w:val="00094D40"/>
    <w:rsid w:val="00094DE6"/>
    <w:rsid w:val="00094F43"/>
    <w:rsid w:val="000953E8"/>
    <w:rsid w:val="0009571F"/>
    <w:rsid w:val="00095AA6"/>
    <w:rsid w:val="00095CCF"/>
    <w:rsid w:val="00096356"/>
    <w:rsid w:val="00096938"/>
    <w:rsid w:val="00096EBB"/>
    <w:rsid w:val="00096F8F"/>
    <w:rsid w:val="000974A6"/>
    <w:rsid w:val="000975AF"/>
    <w:rsid w:val="0009781E"/>
    <w:rsid w:val="00097C99"/>
    <w:rsid w:val="00097F7E"/>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008"/>
    <w:rsid w:val="000A4205"/>
    <w:rsid w:val="000A486D"/>
    <w:rsid w:val="000A4A19"/>
    <w:rsid w:val="000A4A9B"/>
    <w:rsid w:val="000A4CF0"/>
    <w:rsid w:val="000A5118"/>
    <w:rsid w:val="000A6351"/>
    <w:rsid w:val="000A63D6"/>
    <w:rsid w:val="000A667B"/>
    <w:rsid w:val="000A6E1C"/>
    <w:rsid w:val="000A702F"/>
    <w:rsid w:val="000A70ED"/>
    <w:rsid w:val="000A7684"/>
    <w:rsid w:val="000A78D4"/>
    <w:rsid w:val="000A7B38"/>
    <w:rsid w:val="000A7C18"/>
    <w:rsid w:val="000B0192"/>
    <w:rsid w:val="000B0343"/>
    <w:rsid w:val="000B04FA"/>
    <w:rsid w:val="000B0545"/>
    <w:rsid w:val="000B06DB"/>
    <w:rsid w:val="000B08B0"/>
    <w:rsid w:val="000B0C68"/>
    <w:rsid w:val="000B0CC9"/>
    <w:rsid w:val="000B117A"/>
    <w:rsid w:val="000B173F"/>
    <w:rsid w:val="000B197E"/>
    <w:rsid w:val="000B21D4"/>
    <w:rsid w:val="000B24A6"/>
    <w:rsid w:val="000B288F"/>
    <w:rsid w:val="000B2954"/>
    <w:rsid w:val="000B2985"/>
    <w:rsid w:val="000B2A48"/>
    <w:rsid w:val="000B2A95"/>
    <w:rsid w:val="000B2C55"/>
    <w:rsid w:val="000B2C88"/>
    <w:rsid w:val="000B3157"/>
    <w:rsid w:val="000B3342"/>
    <w:rsid w:val="000B3648"/>
    <w:rsid w:val="000B375E"/>
    <w:rsid w:val="000B3919"/>
    <w:rsid w:val="000B4EFF"/>
    <w:rsid w:val="000B50E6"/>
    <w:rsid w:val="000B51D0"/>
    <w:rsid w:val="000B51F8"/>
    <w:rsid w:val="000B51FA"/>
    <w:rsid w:val="000B53F0"/>
    <w:rsid w:val="000B57E4"/>
    <w:rsid w:val="000B58BD"/>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23A9"/>
    <w:rsid w:val="000C252B"/>
    <w:rsid w:val="000C2FBD"/>
    <w:rsid w:val="000C3A3B"/>
    <w:rsid w:val="000C3AE7"/>
    <w:rsid w:val="000C3B0C"/>
    <w:rsid w:val="000C3E0C"/>
    <w:rsid w:val="000C40E4"/>
    <w:rsid w:val="000C422D"/>
    <w:rsid w:val="000C469F"/>
    <w:rsid w:val="000C543E"/>
    <w:rsid w:val="000C5500"/>
    <w:rsid w:val="000C5581"/>
    <w:rsid w:val="000C5B5A"/>
    <w:rsid w:val="000C5F91"/>
    <w:rsid w:val="000C5FF2"/>
    <w:rsid w:val="000C6025"/>
    <w:rsid w:val="000C6127"/>
    <w:rsid w:val="000C6CD7"/>
    <w:rsid w:val="000C6CE0"/>
    <w:rsid w:val="000C75EA"/>
    <w:rsid w:val="000D0565"/>
    <w:rsid w:val="000D05F9"/>
    <w:rsid w:val="000D083F"/>
    <w:rsid w:val="000D0A3A"/>
    <w:rsid w:val="000D0ADD"/>
    <w:rsid w:val="000D0CA4"/>
    <w:rsid w:val="000D0E4E"/>
    <w:rsid w:val="000D113C"/>
    <w:rsid w:val="000D12D1"/>
    <w:rsid w:val="000D132E"/>
    <w:rsid w:val="000D1389"/>
    <w:rsid w:val="000D159A"/>
    <w:rsid w:val="000D1807"/>
    <w:rsid w:val="000D1822"/>
    <w:rsid w:val="000D22CC"/>
    <w:rsid w:val="000D2764"/>
    <w:rsid w:val="000D2D15"/>
    <w:rsid w:val="000D2F9B"/>
    <w:rsid w:val="000D320A"/>
    <w:rsid w:val="000D3682"/>
    <w:rsid w:val="000D36AE"/>
    <w:rsid w:val="000D38A1"/>
    <w:rsid w:val="000D41FA"/>
    <w:rsid w:val="000D49DB"/>
    <w:rsid w:val="000D4B31"/>
    <w:rsid w:val="000D4C4E"/>
    <w:rsid w:val="000D5077"/>
    <w:rsid w:val="000D5362"/>
    <w:rsid w:val="000D5425"/>
    <w:rsid w:val="000D546E"/>
    <w:rsid w:val="000D55CC"/>
    <w:rsid w:val="000D57F8"/>
    <w:rsid w:val="000D5851"/>
    <w:rsid w:val="000D5C60"/>
    <w:rsid w:val="000D61C8"/>
    <w:rsid w:val="000D6E88"/>
    <w:rsid w:val="000D71E2"/>
    <w:rsid w:val="000D73A5"/>
    <w:rsid w:val="000D74D8"/>
    <w:rsid w:val="000D7D6C"/>
    <w:rsid w:val="000E07D6"/>
    <w:rsid w:val="000E08BD"/>
    <w:rsid w:val="000E1380"/>
    <w:rsid w:val="000E156A"/>
    <w:rsid w:val="000E18DF"/>
    <w:rsid w:val="000E1EF6"/>
    <w:rsid w:val="000E209D"/>
    <w:rsid w:val="000E46E7"/>
    <w:rsid w:val="000E4CA4"/>
    <w:rsid w:val="000E4CC0"/>
    <w:rsid w:val="000E4D08"/>
    <w:rsid w:val="000E4ECB"/>
    <w:rsid w:val="000E57F3"/>
    <w:rsid w:val="000E59A0"/>
    <w:rsid w:val="000E5ACC"/>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F2C"/>
    <w:rsid w:val="000F255F"/>
    <w:rsid w:val="000F270C"/>
    <w:rsid w:val="000F27B8"/>
    <w:rsid w:val="000F2A4D"/>
    <w:rsid w:val="000F2EEE"/>
    <w:rsid w:val="000F34B3"/>
    <w:rsid w:val="000F3697"/>
    <w:rsid w:val="000F467C"/>
    <w:rsid w:val="000F4727"/>
    <w:rsid w:val="000F4808"/>
    <w:rsid w:val="000F49E0"/>
    <w:rsid w:val="000F4AC1"/>
    <w:rsid w:val="000F52E2"/>
    <w:rsid w:val="000F5EFE"/>
    <w:rsid w:val="000F6581"/>
    <w:rsid w:val="000F6815"/>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2E8"/>
    <w:rsid w:val="001043C2"/>
    <w:rsid w:val="001043E1"/>
    <w:rsid w:val="0010457E"/>
    <w:rsid w:val="0010505A"/>
    <w:rsid w:val="00105CC7"/>
    <w:rsid w:val="00105E14"/>
    <w:rsid w:val="00105F1D"/>
    <w:rsid w:val="00106B6B"/>
    <w:rsid w:val="00106C25"/>
    <w:rsid w:val="00107779"/>
    <w:rsid w:val="00107796"/>
    <w:rsid w:val="001078C2"/>
    <w:rsid w:val="00107DC9"/>
    <w:rsid w:val="00107E1C"/>
    <w:rsid w:val="001100C6"/>
    <w:rsid w:val="00110243"/>
    <w:rsid w:val="00110402"/>
    <w:rsid w:val="0011072B"/>
    <w:rsid w:val="00110D7C"/>
    <w:rsid w:val="00110E70"/>
    <w:rsid w:val="001112C4"/>
    <w:rsid w:val="00111444"/>
    <w:rsid w:val="0011146D"/>
    <w:rsid w:val="00111523"/>
    <w:rsid w:val="00111723"/>
    <w:rsid w:val="00111992"/>
    <w:rsid w:val="001129B5"/>
    <w:rsid w:val="00112C45"/>
    <w:rsid w:val="00113531"/>
    <w:rsid w:val="001137B6"/>
    <w:rsid w:val="00113AB9"/>
    <w:rsid w:val="00113BC6"/>
    <w:rsid w:val="00113FDF"/>
    <w:rsid w:val="001141E3"/>
    <w:rsid w:val="001142DF"/>
    <w:rsid w:val="001144DF"/>
    <w:rsid w:val="00114A77"/>
    <w:rsid w:val="00114C5B"/>
    <w:rsid w:val="0011557B"/>
    <w:rsid w:val="00115661"/>
    <w:rsid w:val="00115C4F"/>
    <w:rsid w:val="00116552"/>
    <w:rsid w:val="001165DF"/>
    <w:rsid w:val="0011668E"/>
    <w:rsid w:val="00116896"/>
    <w:rsid w:val="00116D81"/>
    <w:rsid w:val="00116E19"/>
    <w:rsid w:val="0011716C"/>
    <w:rsid w:val="00117683"/>
    <w:rsid w:val="00117A6A"/>
    <w:rsid w:val="00117B4E"/>
    <w:rsid w:val="00117C85"/>
    <w:rsid w:val="001202DA"/>
    <w:rsid w:val="001205C5"/>
    <w:rsid w:val="00120B13"/>
    <w:rsid w:val="00120CCE"/>
    <w:rsid w:val="00121211"/>
    <w:rsid w:val="00121379"/>
    <w:rsid w:val="00122428"/>
    <w:rsid w:val="00122900"/>
    <w:rsid w:val="00122EF9"/>
    <w:rsid w:val="00123069"/>
    <w:rsid w:val="001230AF"/>
    <w:rsid w:val="001236CC"/>
    <w:rsid w:val="001237F8"/>
    <w:rsid w:val="00124327"/>
    <w:rsid w:val="00124D84"/>
    <w:rsid w:val="001250DD"/>
    <w:rsid w:val="001251B3"/>
    <w:rsid w:val="00125589"/>
    <w:rsid w:val="00125733"/>
    <w:rsid w:val="00125979"/>
    <w:rsid w:val="001259EE"/>
    <w:rsid w:val="00125B25"/>
    <w:rsid w:val="00125E9F"/>
    <w:rsid w:val="00126263"/>
    <w:rsid w:val="001263AA"/>
    <w:rsid w:val="001278E6"/>
    <w:rsid w:val="00127910"/>
    <w:rsid w:val="001302CC"/>
    <w:rsid w:val="001302F1"/>
    <w:rsid w:val="00130757"/>
    <w:rsid w:val="00130779"/>
    <w:rsid w:val="001307A1"/>
    <w:rsid w:val="00130B6A"/>
    <w:rsid w:val="00130CA4"/>
    <w:rsid w:val="00131B2A"/>
    <w:rsid w:val="00131BB0"/>
    <w:rsid w:val="00131C56"/>
    <w:rsid w:val="00131C59"/>
    <w:rsid w:val="00131DB6"/>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65E"/>
    <w:rsid w:val="00135B47"/>
    <w:rsid w:val="001367BB"/>
    <w:rsid w:val="00136A23"/>
    <w:rsid w:val="00136B99"/>
    <w:rsid w:val="00136EBA"/>
    <w:rsid w:val="00136F73"/>
    <w:rsid w:val="00136F91"/>
    <w:rsid w:val="001377A9"/>
    <w:rsid w:val="001404CA"/>
    <w:rsid w:val="0014063E"/>
    <w:rsid w:val="0014087D"/>
    <w:rsid w:val="00140F74"/>
    <w:rsid w:val="00141191"/>
    <w:rsid w:val="0014159C"/>
    <w:rsid w:val="00141A82"/>
    <w:rsid w:val="00142058"/>
    <w:rsid w:val="0014225B"/>
    <w:rsid w:val="0014244E"/>
    <w:rsid w:val="00142665"/>
    <w:rsid w:val="00142D35"/>
    <w:rsid w:val="00142F99"/>
    <w:rsid w:val="0014383E"/>
    <w:rsid w:val="0014384A"/>
    <w:rsid w:val="00143E7E"/>
    <w:rsid w:val="0014429A"/>
    <w:rsid w:val="0014450F"/>
    <w:rsid w:val="00144D8F"/>
    <w:rsid w:val="0014527D"/>
    <w:rsid w:val="001455E4"/>
    <w:rsid w:val="001456E0"/>
    <w:rsid w:val="0014595D"/>
    <w:rsid w:val="00145980"/>
    <w:rsid w:val="00145C74"/>
    <w:rsid w:val="00145F50"/>
    <w:rsid w:val="001462E9"/>
    <w:rsid w:val="00146BC6"/>
    <w:rsid w:val="00146C0C"/>
    <w:rsid w:val="00146C3A"/>
    <w:rsid w:val="00146C88"/>
    <w:rsid w:val="00146CAA"/>
    <w:rsid w:val="00146D26"/>
    <w:rsid w:val="00146E32"/>
    <w:rsid w:val="00147870"/>
    <w:rsid w:val="00147B8A"/>
    <w:rsid w:val="00147BBE"/>
    <w:rsid w:val="001508B8"/>
    <w:rsid w:val="00151619"/>
    <w:rsid w:val="0015163E"/>
    <w:rsid w:val="00151CFB"/>
    <w:rsid w:val="001524B9"/>
    <w:rsid w:val="00152835"/>
    <w:rsid w:val="00152994"/>
    <w:rsid w:val="001529BB"/>
    <w:rsid w:val="00152D11"/>
    <w:rsid w:val="00152DB5"/>
    <w:rsid w:val="0015344C"/>
    <w:rsid w:val="00153C45"/>
    <w:rsid w:val="00154586"/>
    <w:rsid w:val="001548EA"/>
    <w:rsid w:val="00154D15"/>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542"/>
    <w:rsid w:val="0016058E"/>
    <w:rsid w:val="00160739"/>
    <w:rsid w:val="00160823"/>
    <w:rsid w:val="00161137"/>
    <w:rsid w:val="001612C9"/>
    <w:rsid w:val="00161AAD"/>
    <w:rsid w:val="0016271E"/>
    <w:rsid w:val="0016295B"/>
    <w:rsid w:val="00162D7A"/>
    <w:rsid w:val="00163249"/>
    <w:rsid w:val="00164C97"/>
    <w:rsid w:val="00164DAB"/>
    <w:rsid w:val="00164DB1"/>
    <w:rsid w:val="00165051"/>
    <w:rsid w:val="00165335"/>
    <w:rsid w:val="0016562A"/>
    <w:rsid w:val="001657D1"/>
    <w:rsid w:val="00165BBB"/>
    <w:rsid w:val="0016613F"/>
    <w:rsid w:val="00166215"/>
    <w:rsid w:val="001664BF"/>
    <w:rsid w:val="00166591"/>
    <w:rsid w:val="001665D3"/>
    <w:rsid w:val="00166902"/>
    <w:rsid w:val="00166EF4"/>
    <w:rsid w:val="00167218"/>
    <w:rsid w:val="00167522"/>
    <w:rsid w:val="0016754A"/>
    <w:rsid w:val="00167690"/>
    <w:rsid w:val="00167B6F"/>
    <w:rsid w:val="00167CC3"/>
    <w:rsid w:val="00167DFE"/>
    <w:rsid w:val="00167F5A"/>
    <w:rsid w:val="001707F6"/>
    <w:rsid w:val="00170834"/>
    <w:rsid w:val="00171143"/>
    <w:rsid w:val="00171238"/>
    <w:rsid w:val="001716B3"/>
    <w:rsid w:val="00171E23"/>
    <w:rsid w:val="001724D3"/>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5893"/>
    <w:rsid w:val="00175B18"/>
    <w:rsid w:val="00175B63"/>
    <w:rsid w:val="00175BC9"/>
    <w:rsid w:val="00175C30"/>
    <w:rsid w:val="00176346"/>
    <w:rsid w:val="00176890"/>
    <w:rsid w:val="00176BFC"/>
    <w:rsid w:val="00177069"/>
    <w:rsid w:val="00177642"/>
    <w:rsid w:val="001777A4"/>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C7A"/>
    <w:rsid w:val="00183034"/>
    <w:rsid w:val="001830F7"/>
    <w:rsid w:val="00183693"/>
    <w:rsid w:val="001836DD"/>
    <w:rsid w:val="00183776"/>
    <w:rsid w:val="001839AD"/>
    <w:rsid w:val="00183CED"/>
    <w:rsid w:val="00183EE6"/>
    <w:rsid w:val="001846B7"/>
    <w:rsid w:val="0018504B"/>
    <w:rsid w:val="001856E3"/>
    <w:rsid w:val="001857F3"/>
    <w:rsid w:val="0018588A"/>
    <w:rsid w:val="00185A64"/>
    <w:rsid w:val="00185A9C"/>
    <w:rsid w:val="00186482"/>
    <w:rsid w:val="00186995"/>
    <w:rsid w:val="00186AE7"/>
    <w:rsid w:val="00187252"/>
    <w:rsid w:val="00187884"/>
    <w:rsid w:val="00187A7B"/>
    <w:rsid w:val="001909F5"/>
    <w:rsid w:val="00190F18"/>
    <w:rsid w:val="00190F5A"/>
    <w:rsid w:val="00191687"/>
    <w:rsid w:val="00191C91"/>
    <w:rsid w:val="00192880"/>
    <w:rsid w:val="0019288A"/>
    <w:rsid w:val="00192AE0"/>
    <w:rsid w:val="00192B72"/>
    <w:rsid w:val="00192DD9"/>
    <w:rsid w:val="00192EA5"/>
    <w:rsid w:val="00193531"/>
    <w:rsid w:val="00193B64"/>
    <w:rsid w:val="00193C1A"/>
    <w:rsid w:val="00194339"/>
    <w:rsid w:val="00194848"/>
    <w:rsid w:val="0019488A"/>
    <w:rsid w:val="00194C4F"/>
    <w:rsid w:val="0019554D"/>
    <w:rsid w:val="001958EA"/>
    <w:rsid w:val="00195AF4"/>
    <w:rsid w:val="00195D69"/>
    <w:rsid w:val="00195DAE"/>
    <w:rsid w:val="00195E0E"/>
    <w:rsid w:val="00195E71"/>
    <w:rsid w:val="00196699"/>
    <w:rsid w:val="001966DB"/>
    <w:rsid w:val="0019685A"/>
    <w:rsid w:val="00197213"/>
    <w:rsid w:val="00197AC4"/>
    <w:rsid w:val="00197B53"/>
    <w:rsid w:val="001A011B"/>
    <w:rsid w:val="001A0733"/>
    <w:rsid w:val="001A180D"/>
    <w:rsid w:val="001A1BAC"/>
    <w:rsid w:val="001A1DA2"/>
    <w:rsid w:val="001A20AC"/>
    <w:rsid w:val="001A229A"/>
    <w:rsid w:val="001A22F1"/>
    <w:rsid w:val="001A23CE"/>
    <w:rsid w:val="001A26DD"/>
    <w:rsid w:val="001A2A8E"/>
    <w:rsid w:val="001A2C89"/>
    <w:rsid w:val="001A2EDB"/>
    <w:rsid w:val="001A3569"/>
    <w:rsid w:val="001A3DF2"/>
    <w:rsid w:val="001A401B"/>
    <w:rsid w:val="001A4111"/>
    <w:rsid w:val="001A4994"/>
    <w:rsid w:val="001A49C5"/>
    <w:rsid w:val="001A4A20"/>
    <w:rsid w:val="001A4C23"/>
    <w:rsid w:val="001A4C25"/>
    <w:rsid w:val="001A4D4A"/>
    <w:rsid w:val="001A673E"/>
    <w:rsid w:val="001A7102"/>
    <w:rsid w:val="001A7157"/>
    <w:rsid w:val="001A76C6"/>
    <w:rsid w:val="001A7763"/>
    <w:rsid w:val="001A7839"/>
    <w:rsid w:val="001A7A53"/>
    <w:rsid w:val="001A7BBB"/>
    <w:rsid w:val="001A7DC2"/>
    <w:rsid w:val="001B01F4"/>
    <w:rsid w:val="001B087B"/>
    <w:rsid w:val="001B087D"/>
    <w:rsid w:val="001B0D51"/>
    <w:rsid w:val="001B12C0"/>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ABB"/>
    <w:rsid w:val="001B5B33"/>
    <w:rsid w:val="001B5BB9"/>
    <w:rsid w:val="001B6564"/>
    <w:rsid w:val="001B691A"/>
    <w:rsid w:val="001B6B7E"/>
    <w:rsid w:val="001B738C"/>
    <w:rsid w:val="001B73F4"/>
    <w:rsid w:val="001B7665"/>
    <w:rsid w:val="001C0279"/>
    <w:rsid w:val="001C02D8"/>
    <w:rsid w:val="001C0448"/>
    <w:rsid w:val="001C04E3"/>
    <w:rsid w:val="001C1FCF"/>
    <w:rsid w:val="001C2378"/>
    <w:rsid w:val="001C24D2"/>
    <w:rsid w:val="001C2F53"/>
    <w:rsid w:val="001C31C7"/>
    <w:rsid w:val="001C38A2"/>
    <w:rsid w:val="001C3985"/>
    <w:rsid w:val="001C3DA3"/>
    <w:rsid w:val="001C3EE9"/>
    <w:rsid w:val="001C3FA4"/>
    <w:rsid w:val="001C40F9"/>
    <w:rsid w:val="001C458B"/>
    <w:rsid w:val="001C4602"/>
    <w:rsid w:val="001C4C56"/>
    <w:rsid w:val="001C4E83"/>
    <w:rsid w:val="001C593D"/>
    <w:rsid w:val="001C5B13"/>
    <w:rsid w:val="001C5B3C"/>
    <w:rsid w:val="001C5D4F"/>
    <w:rsid w:val="001C6194"/>
    <w:rsid w:val="001C64C0"/>
    <w:rsid w:val="001C65B6"/>
    <w:rsid w:val="001C68CF"/>
    <w:rsid w:val="001C69DA"/>
    <w:rsid w:val="001C6E61"/>
    <w:rsid w:val="001C6F06"/>
    <w:rsid w:val="001C7194"/>
    <w:rsid w:val="001C74FA"/>
    <w:rsid w:val="001C7D2B"/>
    <w:rsid w:val="001D0070"/>
    <w:rsid w:val="001D01F3"/>
    <w:rsid w:val="001D031F"/>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C08"/>
    <w:rsid w:val="001D3D13"/>
    <w:rsid w:val="001D43B1"/>
    <w:rsid w:val="001D4DCD"/>
    <w:rsid w:val="001D4DDD"/>
    <w:rsid w:val="001D4F5C"/>
    <w:rsid w:val="001D5033"/>
    <w:rsid w:val="001D53B2"/>
    <w:rsid w:val="001D540A"/>
    <w:rsid w:val="001D59A1"/>
    <w:rsid w:val="001D5C55"/>
    <w:rsid w:val="001D5C88"/>
    <w:rsid w:val="001D5D67"/>
    <w:rsid w:val="001D6567"/>
    <w:rsid w:val="001D6650"/>
    <w:rsid w:val="001D6776"/>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A1F"/>
    <w:rsid w:val="001E0AD3"/>
    <w:rsid w:val="001E0F8C"/>
    <w:rsid w:val="001E1210"/>
    <w:rsid w:val="001E1980"/>
    <w:rsid w:val="001E2194"/>
    <w:rsid w:val="001E21E9"/>
    <w:rsid w:val="001E2396"/>
    <w:rsid w:val="001E254C"/>
    <w:rsid w:val="001E2634"/>
    <w:rsid w:val="001E2957"/>
    <w:rsid w:val="001E2CE0"/>
    <w:rsid w:val="001E2F0B"/>
    <w:rsid w:val="001E36E4"/>
    <w:rsid w:val="001E379D"/>
    <w:rsid w:val="001E3977"/>
    <w:rsid w:val="001E3A3C"/>
    <w:rsid w:val="001E4649"/>
    <w:rsid w:val="001E483B"/>
    <w:rsid w:val="001E4E78"/>
    <w:rsid w:val="001E503D"/>
    <w:rsid w:val="001E539D"/>
    <w:rsid w:val="001E5A20"/>
    <w:rsid w:val="001E5C23"/>
    <w:rsid w:val="001E5F83"/>
    <w:rsid w:val="001E62F4"/>
    <w:rsid w:val="001E6A9F"/>
    <w:rsid w:val="001E6F4C"/>
    <w:rsid w:val="001E737B"/>
    <w:rsid w:val="001E7504"/>
    <w:rsid w:val="001E76DF"/>
    <w:rsid w:val="001F1194"/>
    <w:rsid w:val="001F1308"/>
    <w:rsid w:val="001F13F3"/>
    <w:rsid w:val="001F1525"/>
    <w:rsid w:val="001F1604"/>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A9A"/>
    <w:rsid w:val="001F4CBD"/>
    <w:rsid w:val="001F4FE5"/>
    <w:rsid w:val="001F5371"/>
    <w:rsid w:val="001F5545"/>
    <w:rsid w:val="001F5777"/>
    <w:rsid w:val="001F5937"/>
    <w:rsid w:val="001F59E3"/>
    <w:rsid w:val="001F59ED"/>
    <w:rsid w:val="001F6141"/>
    <w:rsid w:val="001F6661"/>
    <w:rsid w:val="001F68FC"/>
    <w:rsid w:val="001F6BFE"/>
    <w:rsid w:val="001F7121"/>
    <w:rsid w:val="001F7302"/>
    <w:rsid w:val="001F77CE"/>
    <w:rsid w:val="001F7FBE"/>
    <w:rsid w:val="00200197"/>
    <w:rsid w:val="002004F6"/>
    <w:rsid w:val="002007DC"/>
    <w:rsid w:val="00200AE6"/>
    <w:rsid w:val="00200D2C"/>
    <w:rsid w:val="00200DD8"/>
    <w:rsid w:val="00200E3E"/>
    <w:rsid w:val="00200E42"/>
    <w:rsid w:val="00201107"/>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45"/>
    <w:rsid w:val="00204BAD"/>
    <w:rsid w:val="00204D60"/>
    <w:rsid w:val="0020514C"/>
    <w:rsid w:val="00205627"/>
    <w:rsid w:val="002056D0"/>
    <w:rsid w:val="00205935"/>
    <w:rsid w:val="00205C2A"/>
    <w:rsid w:val="0020600F"/>
    <w:rsid w:val="00206EC7"/>
    <w:rsid w:val="002070FB"/>
    <w:rsid w:val="00207479"/>
    <w:rsid w:val="00207ABC"/>
    <w:rsid w:val="00207C1C"/>
    <w:rsid w:val="00207C6A"/>
    <w:rsid w:val="00207CC4"/>
    <w:rsid w:val="00207EDF"/>
    <w:rsid w:val="00210189"/>
    <w:rsid w:val="002106B3"/>
    <w:rsid w:val="00210860"/>
    <w:rsid w:val="00210B6A"/>
    <w:rsid w:val="00210CEB"/>
    <w:rsid w:val="00210FF3"/>
    <w:rsid w:val="00211152"/>
    <w:rsid w:val="002112AA"/>
    <w:rsid w:val="00211726"/>
    <w:rsid w:val="00211845"/>
    <w:rsid w:val="00211F1D"/>
    <w:rsid w:val="0021206C"/>
    <w:rsid w:val="00212CB6"/>
    <w:rsid w:val="00212E37"/>
    <w:rsid w:val="00213CC4"/>
    <w:rsid w:val="002140FF"/>
    <w:rsid w:val="002141D9"/>
    <w:rsid w:val="0021421D"/>
    <w:rsid w:val="002147FA"/>
    <w:rsid w:val="00214DAF"/>
    <w:rsid w:val="002155E6"/>
    <w:rsid w:val="00216194"/>
    <w:rsid w:val="0021753A"/>
    <w:rsid w:val="00217B99"/>
    <w:rsid w:val="00217C98"/>
    <w:rsid w:val="00217CD1"/>
    <w:rsid w:val="00217D4D"/>
    <w:rsid w:val="00217D6F"/>
    <w:rsid w:val="00217F39"/>
    <w:rsid w:val="00220575"/>
    <w:rsid w:val="00220576"/>
    <w:rsid w:val="00220894"/>
    <w:rsid w:val="00221DE9"/>
    <w:rsid w:val="00222241"/>
    <w:rsid w:val="00222E4E"/>
    <w:rsid w:val="00222F04"/>
    <w:rsid w:val="0022355C"/>
    <w:rsid w:val="00224706"/>
    <w:rsid w:val="002248FE"/>
    <w:rsid w:val="00224952"/>
    <w:rsid w:val="00224DD2"/>
    <w:rsid w:val="002253B8"/>
    <w:rsid w:val="00225488"/>
    <w:rsid w:val="0022574E"/>
    <w:rsid w:val="00225A6A"/>
    <w:rsid w:val="00225AC7"/>
    <w:rsid w:val="00225ACC"/>
    <w:rsid w:val="00226253"/>
    <w:rsid w:val="00226E88"/>
    <w:rsid w:val="00226F57"/>
    <w:rsid w:val="002272AD"/>
    <w:rsid w:val="002274DC"/>
    <w:rsid w:val="00227532"/>
    <w:rsid w:val="002278CA"/>
    <w:rsid w:val="002300D9"/>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789"/>
    <w:rsid w:val="002369B0"/>
    <w:rsid w:val="00236AD8"/>
    <w:rsid w:val="00236BF9"/>
    <w:rsid w:val="002401F5"/>
    <w:rsid w:val="002407AC"/>
    <w:rsid w:val="00240825"/>
    <w:rsid w:val="00240914"/>
    <w:rsid w:val="00240D3F"/>
    <w:rsid w:val="00240E54"/>
    <w:rsid w:val="00240EE2"/>
    <w:rsid w:val="00241028"/>
    <w:rsid w:val="002419AF"/>
    <w:rsid w:val="00241AC7"/>
    <w:rsid w:val="002423E7"/>
    <w:rsid w:val="00242433"/>
    <w:rsid w:val="00242460"/>
    <w:rsid w:val="002424F9"/>
    <w:rsid w:val="00242BBE"/>
    <w:rsid w:val="002433EE"/>
    <w:rsid w:val="0024340C"/>
    <w:rsid w:val="00243F4C"/>
    <w:rsid w:val="0024414E"/>
    <w:rsid w:val="00244274"/>
    <w:rsid w:val="00244C55"/>
    <w:rsid w:val="00244F33"/>
    <w:rsid w:val="002451C5"/>
    <w:rsid w:val="002453D1"/>
    <w:rsid w:val="00245497"/>
    <w:rsid w:val="002454B5"/>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E2F"/>
    <w:rsid w:val="00250067"/>
    <w:rsid w:val="002501CA"/>
    <w:rsid w:val="002516DE"/>
    <w:rsid w:val="00251F81"/>
    <w:rsid w:val="00252BE0"/>
    <w:rsid w:val="00252CDC"/>
    <w:rsid w:val="00253136"/>
    <w:rsid w:val="00253273"/>
    <w:rsid w:val="00253588"/>
    <w:rsid w:val="00253706"/>
    <w:rsid w:val="00253D18"/>
    <w:rsid w:val="00253D25"/>
    <w:rsid w:val="00253DA2"/>
    <w:rsid w:val="00253F54"/>
    <w:rsid w:val="00254468"/>
    <w:rsid w:val="00254629"/>
    <w:rsid w:val="002546F4"/>
    <w:rsid w:val="002548D1"/>
    <w:rsid w:val="00254FC9"/>
    <w:rsid w:val="002551D0"/>
    <w:rsid w:val="00255374"/>
    <w:rsid w:val="0025676D"/>
    <w:rsid w:val="00256BCB"/>
    <w:rsid w:val="002578DC"/>
    <w:rsid w:val="002578FA"/>
    <w:rsid w:val="00257BF4"/>
    <w:rsid w:val="00260003"/>
    <w:rsid w:val="0026035D"/>
    <w:rsid w:val="00260472"/>
    <w:rsid w:val="002605D6"/>
    <w:rsid w:val="002606D6"/>
    <w:rsid w:val="00260C6B"/>
    <w:rsid w:val="00261823"/>
    <w:rsid w:val="002618BB"/>
    <w:rsid w:val="00261C98"/>
    <w:rsid w:val="002620EF"/>
    <w:rsid w:val="0026223B"/>
    <w:rsid w:val="0026248E"/>
    <w:rsid w:val="00262604"/>
    <w:rsid w:val="00262887"/>
    <w:rsid w:val="00262914"/>
    <w:rsid w:val="00262C51"/>
    <w:rsid w:val="002635F7"/>
    <w:rsid w:val="00263808"/>
    <w:rsid w:val="00264174"/>
    <w:rsid w:val="002641C2"/>
    <w:rsid w:val="002647BF"/>
    <w:rsid w:val="002647D5"/>
    <w:rsid w:val="0026483B"/>
    <w:rsid w:val="00265032"/>
    <w:rsid w:val="002651FB"/>
    <w:rsid w:val="00265201"/>
    <w:rsid w:val="0026538C"/>
    <w:rsid w:val="002653CC"/>
    <w:rsid w:val="00265781"/>
    <w:rsid w:val="0026654D"/>
    <w:rsid w:val="002666B0"/>
    <w:rsid w:val="00266B13"/>
    <w:rsid w:val="00267007"/>
    <w:rsid w:val="0026779C"/>
    <w:rsid w:val="00267901"/>
    <w:rsid w:val="00270284"/>
    <w:rsid w:val="002702FB"/>
    <w:rsid w:val="00270470"/>
    <w:rsid w:val="00270728"/>
    <w:rsid w:val="0027081F"/>
    <w:rsid w:val="00270C80"/>
    <w:rsid w:val="00270CC4"/>
    <w:rsid w:val="00270D42"/>
    <w:rsid w:val="00270D53"/>
    <w:rsid w:val="002711FF"/>
    <w:rsid w:val="00271624"/>
    <w:rsid w:val="0027195D"/>
    <w:rsid w:val="0027229A"/>
    <w:rsid w:val="00272367"/>
    <w:rsid w:val="00272B03"/>
    <w:rsid w:val="00272FD1"/>
    <w:rsid w:val="0027302B"/>
    <w:rsid w:val="002731DF"/>
    <w:rsid w:val="002733E2"/>
    <w:rsid w:val="002738A9"/>
    <w:rsid w:val="00273A73"/>
    <w:rsid w:val="00273DBD"/>
    <w:rsid w:val="00273F67"/>
    <w:rsid w:val="00274006"/>
    <w:rsid w:val="002745B1"/>
    <w:rsid w:val="00274801"/>
    <w:rsid w:val="002749EB"/>
    <w:rsid w:val="00274E65"/>
    <w:rsid w:val="002750B1"/>
    <w:rsid w:val="00275276"/>
    <w:rsid w:val="002759E1"/>
    <w:rsid w:val="00275BDF"/>
    <w:rsid w:val="00275CB9"/>
    <w:rsid w:val="00275D47"/>
    <w:rsid w:val="0027622E"/>
    <w:rsid w:val="00276A12"/>
    <w:rsid w:val="00276A35"/>
    <w:rsid w:val="00276C4C"/>
    <w:rsid w:val="002770D6"/>
    <w:rsid w:val="002774A7"/>
    <w:rsid w:val="002777BF"/>
    <w:rsid w:val="00277835"/>
    <w:rsid w:val="00277928"/>
    <w:rsid w:val="002779E8"/>
    <w:rsid w:val="00277C0F"/>
    <w:rsid w:val="0028048C"/>
    <w:rsid w:val="00280608"/>
    <w:rsid w:val="00280AB1"/>
    <w:rsid w:val="00281751"/>
    <w:rsid w:val="00281C2B"/>
    <w:rsid w:val="00281ED9"/>
    <w:rsid w:val="00282378"/>
    <w:rsid w:val="00282463"/>
    <w:rsid w:val="002830D4"/>
    <w:rsid w:val="00284BAE"/>
    <w:rsid w:val="00285135"/>
    <w:rsid w:val="0028527A"/>
    <w:rsid w:val="00285673"/>
    <w:rsid w:val="00285676"/>
    <w:rsid w:val="002859AF"/>
    <w:rsid w:val="00285E23"/>
    <w:rsid w:val="00286AE7"/>
    <w:rsid w:val="00287243"/>
    <w:rsid w:val="00287814"/>
    <w:rsid w:val="002878F6"/>
    <w:rsid w:val="00290013"/>
    <w:rsid w:val="002902A7"/>
    <w:rsid w:val="00290647"/>
    <w:rsid w:val="00290B3D"/>
    <w:rsid w:val="00290D06"/>
    <w:rsid w:val="00291385"/>
    <w:rsid w:val="00291410"/>
    <w:rsid w:val="00291422"/>
    <w:rsid w:val="00291AB3"/>
    <w:rsid w:val="00292012"/>
    <w:rsid w:val="0029237F"/>
    <w:rsid w:val="00292715"/>
    <w:rsid w:val="0029285C"/>
    <w:rsid w:val="002928EB"/>
    <w:rsid w:val="00292BCE"/>
    <w:rsid w:val="00293257"/>
    <w:rsid w:val="00293E57"/>
    <w:rsid w:val="00294117"/>
    <w:rsid w:val="002942E0"/>
    <w:rsid w:val="00294672"/>
    <w:rsid w:val="002947D1"/>
    <w:rsid w:val="002948DF"/>
    <w:rsid w:val="00294CA5"/>
    <w:rsid w:val="00294D62"/>
    <w:rsid w:val="00294D90"/>
    <w:rsid w:val="002950A5"/>
    <w:rsid w:val="00295391"/>
    <w:rsid w:val="002957EF"/>
    <w:rsid w:val="00295C25"/>
    <w:rsid w:val="002960A0"/>
    <w:rsid w:val="00296CB7"/>
    <w:rsid w:val="00296F70"/>
    <w:rsid w:val="0029796D"/>
    <w:rsid w:val="00297992"/>
    <w:rsid w:val="00297D1F"/>
    <w:rsid w:val="002A0D97"/>
    <w:rsid w:val="002A1508"/>
    <w:rsid w:val="002A1E92"/>
    <w:rsid w:val="002A204D"/>
    <w:rsid w:val="002A209A"/>
    <w:rsid w:val="002A22CA"/>
    <w:rsid w:val="002A2616"/>
    <w:rsid w:val="002A26E1"/>
    <w:rsid w:val="002A2ABD"/>
    <w:rsid w:val="002A2CAD"/>
    <w:rsid w:val="002A3081"/>
    <w:rsid w:val="002A30E0"/>
    <w:rsid w:val="002A3567"/>
    <w:rsid w:val="002A368A"/>
    <w:rsid w:val="002A4032"/>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D8B"/>
    <w:rsid w:val="002B0E2D"/>
    <w:rsid w:val="002B1A69"/>
    <w:rsid w:val="002B1DD3"/>
    <w:rsid w:val="002B1E54"/>
    <w:rsid w:val="002B2017"/>
    <w:rsid w:val="002B22A2"/>
    <w:rsid w:val="002B2512"/>
    <w:rsid w:val="002B2723"/>
    <w:rsid w:val="002B299A"/>
    <w:rsid w:val="002B303A"/>
    <w:rsid w:val="002B3D83"/>
    <w:rsid w:val="002B48D5"/>
    <w:rsid w:val="002B4C3B"/>
    <w:rsid w:val="002B4E01"/>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B43"/>
    <w:rsid w:val="002C20F2"/>
    <w:rsid w:val="002C2B51"/>
    <w:rsid w:val="002C2C62"/>
    <w:rsid w:val="002C2F40"/>
    <w:rsid w:val="002C2FCA"/>
    <w:rsid w:val="002C3800"/>
    <w:rsid w:val="002C382F"/>
    <w:rsid w:val="002C38B2"/>
    <w:rsid w:val="002C3F9C"/>
    <w:rsid w:val="002C4AC4"/>
    <w:rsid w:val="002C4D41"/>
    <w:rsid w:val="002C4D90"/>
    <w:rsid w:val="002C545E"/>
    <w:rsid w:val="002C5AFA"/>
    <w:rsid w:val="002C6703"/>
    <w:rsid w:val="002C684B"/>
    <w:rsid w:val="002C73DE"/>
    <w:rsid w:val="002C7544"/>
    <w:rsid w:val="002D0439"/>
    <w:rsid w:val="002D0A0A"/>
    <w:rsid w:val="002D0AC2"/>
    <w:rsid w:val="002D0E90"/>
    <w:rsid w:val="002D0FB3"/>
    <w:rsid w:val="002D11B7"/>
    <w:rsid w:val="002D173D"/>
    <w:rsid w:val="002D1C33"/>
    <w:rsid w:val="002D1DD6"/>
    <w:rsid w:val="002D1F6C"/>
    <w:rsid w:val="002D2258"/>
    <w:rsid w:val="002D3245"/>
    <w:rsid w:val="002D33B6"/>
    <w:rsid w:val="002D3692"/>
    <w:rsid w:val="002D3B89"/>
    <w:rsid w:val="002D3BBC"/>
    <w:rsid w:val="002D3CC0"/>
    <w:rsid w:val="002D3FB8"/>
    <w:rsid w:val="002D438A"/>
    <w:rsid w:val="002D4650"/>
    <w:rsid w:val="002D4670"/>
    <w:rsid w:val="002D468B"/>
    <w:rsid w:val="002D486C"/>
    <w:rsid w:val="002D489A"/>
    <w:rsid w:val="002D4B3D"/>
    <w:rsid w:val="002D4FC5"/>
    <w:rsid w:val="002D5124"/>
    <w:rsid w:val="002D5490"/>
    <w:rsid w:val="002D56B4"/>
    <w:rsid w:val="002D5738"/>
    <w:rsid w:val="002D5901"/>
    <w:rsid w:val="002D5AB2"/>
    <w:rsid w:val="002D5B60"/>
    <w:rsid w:val="002D5E53"/>
    <w:rsid w:val="002D61DD"/>
    <w:rsid w:val="002D642B"/>
    <w:rsid w:val="002D67F8"/>
    <w:rsid w:val="002D7193"/>
    <w:rsid w:val="002D7F17"/>
    <w:rsid w:val="002E0319"/>
    <w:rsid w:val="002E0B8C"/>
    <w:rsid w:val="002E0D2E"/>
    <w:rsid w:val="002E0E19"/>
    <w:rsid w:val="002E105A"/>
    <w:rsid w:val="002E1513"/>
    <w:rsid w:val="002E179B"/>
    <w:rsid w:val="002E1C9E"/>
    <w:rsid w:val="002E1DBE"/>
    <w:rsid w:val="002E1E0B"/>
    <w:rsid w:val="002E257B"/>
    <w:rsid w:val="002E2C82"/>
    <w:rsid w:val="002E2D7D"/>
    <w:rsid w:val="002E3633"/>
    <w:rsid w:val="002E3C65"/>
    <w:rsid w:val="002E3C66"/>
    <w:rsid w:val="002E3F5B"/>
    <w:rsid w:val="002E4362"/>
    <w:rsid w:val="002E4686"/>
    <w:rsid w:val="002E5325"/>
    <w:rsid w:val="002E57C5"/>
    <w:rsid w:val="002E5BB1"/>
    <w:rsid w:val="002E5D24"/>
    <w:rsid w:val="002E6343"/>
    <w:rsid w:val="002E63D9"/>
    <w:rsid w:val="002E640E"/>
    <w:rsid w:val="002E6D66"/>
    <w:rsid w:val="002E7351"/>
    <w:rsid w:val="002E7404"/>
    <w:rsid w:val="002E79A9"/>
    <w:rsid w:val="002E7E22"/>
    <w:rsid w:val="002F02E5"/>
    <w:rsid w:val="002F0B83"/>
    <w:rsid w:val="002F0C28"/>
    <w:rsid w:val="002F0DBC"/>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95"/>
    <w:rsid w:val="002F5DD6"/>
    <w:rsid w:val="002F5FEA"/>
    <w:rsid w:val="002F63E7"/>
    <w:rsid w:val="002F6E2F"/>
    <w:rsid w:val="002F6EE3"/>
    <w:rsid w:val="002F7321"/>
    <w:rsid w:val="002F7BDC"/>
    <w:rsid w:val="002F7BE3"/>
    <w:rsid w:val="002F7E6A"/>
    <w:rsid w:val="002F7F21"/>
    <w:rsid w:val="00300165"/>
    <w:rsid w:val="0030029A"/>
    <w:rsid w:val="0030085F"/>
    <w:rsid w:val="00300A94"/>
    <w:rsid w:val="003010CF"/>
    <w:rsid w:val="00301BB8"/>
    <w:rsid w:val="00301C9C"/>
    <w:rsid w:val="0030259C"/>
    <w:rsid w:val="00302C48"/>
    <w:rsid w:val="00302C75"/>
    <w:rsid w:val="00303264"/>
    <w:rsid w:val="00303440"/>
    <w:rsid w:val="00303704"/>
    <w:rsid w:val="0030448C"/>
    <w:rsid w:val="00304D9B"/>
    <w:rsid w:val="0030529B"/>
    <w:rsid w:val="00305582"/>
    <w:rsid w:val="00305765"/>
    <w:rsid w:val="00305C18"/>
    <w:rsid w:val="00305EE8"/>
    <w:rsid w:val="00305FF9"/>
    <w:rsid w:val="0030618E"/>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509"/>
    <w:rsid w:val="00310A21"/>
    <w:rsid w:val="00311161"/>
    <w:rsid w:val="00311674"/>
    <w:rsid w:val="00311680"/>
    <w:rsid w:val="00311B4B"/>
    <w:rsid w:val="00312400"/>
    <w:rsid w:val="00312657"/>
    <w:rsid w:val="00312739"/>
    <w:rsid w:val="00312990"/>
    <w:rsid w:val="00312D10"/>
    <w:rsid w:val="00312FF5"/>
    <w:rsid w:val="003132D3"/>
    <w:rsid w:val="00314DC8"/>
    <w:rsid w:val="0031536E"/>
    <w:rsid w:val="003153DE"/>
    <w:rsid w:val="00315418"/>
    <w:rsid w:val="003156E3"/>
    <w:rsid w:val="00315D13"/>
    <w:rsid w:val="00315E0C"/>
    <w:rsid w:val="00316E0A"/>
    <w:rsid w:val="0031757D"/>
    <w:rsid w:val="003178BE"/>
    <w:rsid w:val="003178DA"/>
    <w:rsid w:val="00317C2F"/>
    <w:rsid w:val="00317DB8"/>
    <w:rsid w:val="00317DCB"/>
    <w:rsid w:val="0032014D"/>
    <w:rsid w:val="0032053F"/>
    <w:rsid w:val="00320618"/>
    <w:rsid w:val="003207F7"/>
    <w:rsid w:val="00320A44"/>
    <w:rsid w:val="00320B85"/>
    <w:rsid w:val="0032100B"/>
    <w:rsid w:val="00321231"/>
    <w:rsid w:val="0032134A"/>
    <w:rsid w:val="003215D8"/>
    <w:rsid w:val="00321B3F"/>
    <w:rsid w:val="00321BD7"/>
    <w:rsid w:val="00321EE2"/>
    <w:rsid w:val="00321FE9"/>
    <w:rsid w:val="0032260F"/>
    <w:rsid w:val="003228DA"/>
    <w:rsid w:val="00322CFB"/>
    <w:rsid w:val="00322DCB"/>
    <w:rsid w:val="00323605"/>
    <w:rsid w:val="0032387D"/>
    <w:rsid w:val="00323B24"/>
    <w:rsid w:val="00323D19"/>
    <w:rsid w:val="00323D6B"/>
    <w:rsid w:val="00323E5B"/>
    <w:rsid w:val="00323F80"/>
    <w:rsid w:val="0032433B"/>
    <w:rsid w:val="0032461A"/>
    <w:rsid w:val="003248DD"/>
    <w:rsid w:val="00324B87"/>
    <w:rsid w:val="00324DF6"/>
    <w:rsid w:val="00325A67"/>
    <w:rsid w:val="00325ACC"/>
    <w:rsid w:val="00325B7E"/>
    <w:rsid w:val="00326957"/>
    <w:rsid w:val="00326AE2"/>
    <w:rsid w:val="00327098"/>
    <w:rsid w:val="00327721"/>
    <w:rsid w:val="0032779F"/>
    <w:rsid w:val="0033055C"/>
    <w:rsid w:val="00330917"/>
    <w:rsid w:val="00331420"/>
    <w:rsid w:val="0033152C"/>
    <w:rsid w:val="0033171D"/>
    <w:rsid w:val="00331FC3"/>
    <w:rsid w:val="00332177"/>
    <w:rsid w:val="00332C02"/>
    <w:rsid w:val="00332C87"/>
    <w:rsid w:val="00332CA2"/>
    <w:rsid w:val="00332E91"/>
    <w:rsid w:val="003332CA"/>
    <w:rsid w:val="003336B3"/>
    <w:rsid w:val="0033474A"/>
    <w:rsid w:val="00334845"/>
    <w:rsid w:val="003349A0"/>
    <w:rsid w:val="00334BF8"/>
    <w:rsid w:val="00334DA6"/>
    <w:rsid w:val="003350ED"/>
    <w:rsid w:val="003352DF"/>
    <w:rsid w:val="003354A7"/>
    <w:rsid w:val="00335773"/>
    <w:rsid w:val="003357B5"/>
    <w:rsid w:val="00335B75"/>
    <w:rsid w:val="00335D8C"/>
    <w:rsid w:val="00335E6A"/>
    <w:rsid w:val="00336072"/>
    <w:rsid w:val="003363A1"/>
    <w:rsid w:val="00336C4F"/>
    <w:rsid w:val="00336D0A"/>
    <w:rsid w:val="00336ED8"/>
    <w:rsid w:val="003378DD"/>
    <w:rsid w:val="00337F85"/>
    <w:rsid w:val="0034226D"/>
    <w:rsid w:val="0034227F"/>
    <w:rsid w:val="003426C6"/>
    <w:rsid w:val="00342972"/>
    <w:rsid w:val="00342BA7"/>
    <w:rsid w:val="00342C56"/>
    <w:rsid w:val="00342FDD"/>
    <w:rsid w:val="003435F1"/>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F0B"/>
    <w:rsid w:val="00346F7F"/>
    <w:rsid w:val="00350108"/>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3C36"/>
    <w:rsid w:val="003545D6"/>
    <w:rsid w:val="003547A4"/>
    <w:rsid w:val="003548D8"/>
    <w:rsid w:val="00354A47"/>
    <w:rsid w:val="0035536F"/>
    <w:rsid w:val="00355422"/>
    <w:rsid w:val="003554CA"/>
    <w:rsid w:val="003559B5"/>
    <w:rsid w:val="00355CF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816"/>
    <w:rsid w:val="00362569"/>
    <w:rsid w:val="003626CD"/>
    <w:rsid w:val="003628BA"/>
    <w:rsid w:val="00362C20"/>
    <w:rsid w:val="00362D91"/>
    <w:rsid w:val="00363397"/>
    <w:rsid w:val="003636CD"/>
    <w:rsid w:val="00364092"/>
    <w:rsid w:val="003642B2"/>
    <w:rsid w:val="003645F8"/>
    <w:rsid w:val="0036487C"/>
    <w:rsid w:val="00364FC3"/>
    <w:rsid w:val="00365411"/>
    <w:rsid w:val="0036556D"/>
    <w:rsid w:val="00365FA2"/>
    <w:rsid w:val="00366A9C"/>
    <w:rsid w:val="00366C69"/>
    <w:rsid w:val="00366D2A"/>
    <w:rsid w:val="00367441"/>
    <w:rsid w:val="00367779"/>
    <w:rsid w:val="003677C1"/>
    <w:rsid w:val="00367B1D"/>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9C4"/>
    <w:rsid w:val="003749F2"/>
    <w:rsid w:val="00374B14"/>
    <w:rsid w:val="0037535B"/>
    <w:rsid w:val="0037552D"/>
    <w:rsid w:val="003756DB"/>
    <w:rsid w:val="00375BE3"/>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64C"/>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161"/>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F4C"/>
    <w:rsid w:val="00387F8C"/>
    <w:rsid w:val="00390017"/>
    <w:rsid w:val="003901A3"/>
    <w:rsid w:val="003905E7"/>
    <w:rsid w:val="0039072F"/>
    <w:rsid w:val="0039079C"/>
    <w:rsid w:val="003909D7"/>
    <w:rsid w:val="00390DE3"/>
    <w:rsid w:val="0039100B"/>
    <w:rsid w:val="003911A0"/>
    <w:rsid w:val="003916D7"/>
    <w:rsid w:val="00391914"/>
    <w:rsid w:val="003919F3"/>
    <w:rsid w:val="00391B66"/>
    <w:rsid w:val="003923E7"/>
    <w:rsid w:val="003925F0"/>
    <w:rsid w:val="00392CE0"/>
    <w:rsid w:val="00392F33"/>
    <w:rsid w:val="00393400"/>
    <w:rsid w:val="00393C7A"/>
    <w:rsid w:val="00393D0B"/>
    <w:rsid w:val="003940BA"/>
    <w:rsid w:val="003940CE"/>
    <w:rsid w:val="00394362"/>
    <w:rsid w:val="003945BF"/>
    <w:rsid w:val="00394CD6"/>
    <w:rsid w:val="00395405"/>
    <w:rsid w:val="003955C3"/>
    <w:rsid w:val="00395805"/>
    <w:rsid w:val="00395BC4"/>
    <w:rsid w:val="00395E66"/>
    <w:rsid w:val="00396234"/>
    <w:rsid w:val="00396350"/>
    <w:rsid w:val="00396737"/>
    <w:rsid w:val="00396998"/>
    <w:rsid w:val="00396C1C"/>
    <w:rsid w:val="00396F0D"/>
    <w:rsid w:val="00397C1D"/>
    <w:rsid w:val="00397D9E"/>
    <w:rsid w:val="00397FC3"/>
    <w:rsid w:val="003A08EA"/>
    <w:rsid w:val="003A180F"/>
    <w:rsid w:val="003A18DD"/>
    <w:rsid w:val="003A1A02"/>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5ADA"/>
    <w:rsid w:val="003A63D7"/>
    <w:rsid w:val="003A68AD"/>
    <w:rsid w:val="003A6A4C"/>
    <w:rsid w:val="003A6AF9"/>
    <w:rsid w:val="003A700A"/>
    <w:rsid w:val="003A7346"/>
    <w:rsid w:val="003A73B9"/>
    <w:rsid w:val="003A7834"/>
    <w:rsid w:val="003A79D7"/>
    <w:rsid w:val="003B00C2"/>
    <w:rsid w:val="003B01B8"/>
    <w:rsid w:val="003B0676"/>
    <w:rsid w:val="003B07F5"/>
    <w:rsid w:val="003B0B5B"/>
    <w:rsid w:val="003B0E79"/>
    <w:rsid w:val="003B1C92"/>
    <w:rsid w:val="003B1F64"/>
    <w:rsid w:val="003B224E"/>
    <w:rsid w:val="003B2494"/>
    <w:rsid w:val="003B2F53"/>
    <w:rsid w:val="003B3575"/>
    <w:rsid w:val="003B3B2F"/>
    <w:rsid w:val="003B404F"/>
    <w:rsid w:val="003B429E"/>
    <w:rsid w:val="003B4351"/>
    <w:rsid w:val="003B45F6"/>
    <w:rsid w:val="003B468C"/>
    <w:rsid w:val="003B4E1C"/>
    <w:rsid w:val="003B50BC"/>
    <w:rsid w:val="003B515A"/>
    <w:rsid w:val="003B566E"/>
    <w:rsid w:val="003B56B0"/>
    <w:rsid w:val="003B5D97"/>
    <w:rsid w:val="003B63A4"/>
    <w:rsid w:val="003B68FE"/>
    <w:rsid w:val="003B6B48"/>
    <w:rsid w:val="003B6D7D"/>
    <w:rsid w:val="003B71B5"/>
    <w:rsid w:val="003B7D7E"/>
    <w:rsid w:val="003C0325"/>
    <w:rsid w:val="003C055B"/>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F6E"/>
    <w:rsid w:val="003C4141"/>
    <w:rsid w:val="003C4262"/>
    <w:rsid w:val="003C4267"/>
    <w:rsid w:val="003C42BF"/>
    <w:rsid w:val="003C4580"/>
    <w:rsid w:val="003C465E"/>
    <w:rsid w:val="003C4F9C"/>
    <w:rsid w:val="003C5405"/>
    <w:rsid w:val="003C54A0"/>
    <w:rsid w:val="003C599C"/>
    <w:rsid w:val="003C59C1"/>
    <w:rsid w:val="003C5D7B"/>
    <w:rsid w:val="003C5E6B"/>
    <w:rsid w:val="003C6876"/>
    <w:rsid w:val="003C6AEC"/>
    <w:rsid w:val="003C7209"/>
    <w:rsid w:val="003C72B6"/>
    <w:rsid w:val="003C7614"/>
    <w:rsid w:val="003C7AD7"/>
    <w:rsid w:val="003D054A"/>
    <w:rsid w:val="003D059B"/>
    <w:rsid w:val="003D0CF1"/>
    <w:rsid w:val="003D0FC3"/>
    <w:rsid w:val="003D11E6"/>
    <w:rsid w:val="003D1AD1"/>
    <w:rsid w:val="003D1B12"/>
    <w:rsid w:val="003D1BDF"/>
    <w:rsid w:val="003D1CF1"/>
    <w:rsid w:val="003D1F8F"/>
    <w:rsid w:val="003D2129"/>
    <w:rsid w:val="003D212D"/>
    <w:rsid w:val="003D2493"/>
    <w:rsid w:val="003D2C1D"/>
    <w:rsid w:val="003D2C34"/>
    <w:rsid w:val="003D2CCB"/>
    <w:rsid w:val="003D2E2B"/>
    <w:rsid w:val="003D309F"/>
    <w:rsid w:val="003D3504"/>
    <w:rsid w:val="003D3565"/>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CB8"/>
    <w:rsid w:val="003D7D52"/>
    <w:rsid w:val="003D7F24"/>
    <w:rsid w:val="003E00B7"/>
    <w:rsid w:val="003E016B"/>
    <w:rsid w:val="003E0409"/>
    <w:rsid w:val="003E07AE"/>
    <w:rsid w:val="003E0B88"/>
    <w:rsid w:val="003E0C0F"/>
    <w:rsid w:val="003E14FC"/>
    <w:rsid w:val="003E245A"/>
    <w:rsid w:val="003E2633"/>
    <w:rsid w:val="003E28A1"/>
    <w:rsid w:val="003E2976"/>
    <w:rsid w:val="003E2E41"/>
    <w:rsid w:val="003E2EE7"/>
    <w:rsid w:val="003E2FAB"/>
    <w:rsid w:val="003E2FCE"/>
    <w:rsid w:val="003E3572"/>
    <w:rsid w:val="003E3BEC"/>
    <w:rsid w:val="003E3C7E"/>
    <w:rsid w:val="003E3D2A"/>
    <w:rsid w:val="003E3D30"/>
    <w:rsid w:val="003E405C"/>
    <w:rsid w:val="003E44C7"/>
    <w:rsid w:val="003E4858"/>
    <w:rsid w:val="003E4AF4"/>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522"/>
    <w:rsid w:val="003F07B2"/>
    <w:rsid w:val="003F0850"/>
    <w:rsid w:val="003F0927"/>
    <w:rsid w:val="003F09FC"/>
    <w:rsid w:val="003F0BC1"/>
    <w:rsid w:val="003F0D12"/>
    <w:rsid w:val="003F160C"/>
    <w:rsid w:val="003F27C5"/>
    <w:rsid w:val="003F2F21"/>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535C"/>
    <w:rsid w:val="003F569F"/>
    <w:rsid w:val="003F5F25"/>
    <w:rsid w:val="003F630E"/>
    <w:rsid w:val="003F6CD2"/>
    <w:rsid w:val="003F6D15"/>
    <w:rsid w:val="003F6EF0"/>
    <w:rsid w:val="003F719A"/>
    <w:rsid w:val="003F769E"/>
    <w:rsid w:val="003F76D0"/>
    <w:rsid w:val="003F788D"/>
    <w:rsid w:val="003F7A89"/>
    <w:rsid w:val="0040017E"/>
    <w:rsid w:val="00400628"/>
    <w:rsid w:val="0040126E"/>
    <w:rsid w:val="00401998"/>
    <w:rsid w:val="00401CF6"/>
    <w:rsid w:val="0040209C"/>
    <w:rsid w:val="004020D4"/>
    <w:rsid w:val="004021B6"/>
    <w:rsid w:val="00402D95"/>
    <w:rsid w:val="00403701"/>
    <w:rsid w:val="004037BF"/>
    <w:rsid w:val="004037DB"/>
    <w:rsid w:val="00403BB9"/>
    <w:rsid w:val="00403C0D"/>
    <w:rsid w:val="004047C4"/>
    <w:rsid w:val="0040502F"/>
    <w:rsid w:val="004050B2"/>
    <w:rsid w:val="0040570B"/>
    <w:rsid w:val="004057F7"/>
    <w:rsid w:val="00405B06"/>
    <w:rsid w:val="00405D5B"/>
    <w:rsid w:val="00405EDB"/>
    <w:rsid w:val="00405FB1"/>
    <w:rsid w:val="00406460"/>
    <w:rsid w:val="004064CC"/>
    <w:rsid w:val="00406B90"/>
    <w:rsid w:val="00406E18"/>
    <w:rsid w:val="00406EFB"/>
    <w:rsid w:val="004075A5"/>
    <w:rsid w:val="00407664"/>
    <w:rsid w:val="00407FC7"/>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66"/>
    <w:rsid w:val="0041363F"/>
    <w:rsid w:val="004137B6"/>
    <w:rsid w:val="00413A54"/>
    <w:rsid w:val="00413C10"/>
    <w:rsid w:val="00413CD9"/>
    <w:rsid w:val="00413EFF"/>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1303"/>
    <w:rsid w:val="00421523"/>
    <w:rsid w:val="00421570"/>
    <w:rsid w:val="004216B6"/>
    <w:rsid w:val="00421AA7"/>
    <w:rsid w:val="00421DCF"/>
    <w:rsid w:val="00422341"/>
    <w:rsid w:val="0042259F"/>
    <w:rsid w:val="00422ADB"/>
    <w:rsid w:val="0042318A"/>
    <w:rsid w:val="0042331A"/>
    <w:rsid w:val="00423641"/>
    <w:rsid w:val="00423F27"/>
    <w:rsid w:val="00423FE9"/>
    <w:rsid w:val="00424372"/>
    <w:rsid w:val="00424640"/>
    <w:rsid w:val="004249F4"/>
    <w:rsid w:val="00424E53"/>
    <w:rsid w:val="00424F2C"/>
    <w:rsid w:val="00425269"/>
    <w:rsid w:val="0042545A"/>
    <w:rsid w:val="004259E7"/>
    <w:rsid w:val="00425BE2"/>
    <w:rsid w:val="00425D4A"/>
    <w:rsid w:val="00425DA7"/>
    <w:rsid w:val="004261C8"/>
    <w:rsid w:val="00426266"/>
    <w:rsid w:val="004268E8"/>
    <w:rsid w:val="00426EBE"/>
    <w:rsid w:val="00427F80"/>
    <w:rsid w:val="004306BC"/>
    <w:rsid w:val="004307F1"/>
    <w:rsid w:val="00430A2D"/>
    <w:rsid w:val="00431186"/>
    <w:rsid w:val="00431407"/>
    <w:rsid w:val="00431505"/>
    <w:rsid w:val="004319CE"/>
    <w:rsid w:val="00431AF0"/>
    <w:rsid w:val="00431B81"/>
    <w:rsid w:val="00431E12"/>
    <w:rsid w:val="0043213A"/>
    <w:rsid w:val="00432E06"/>
    <w:rsid w:val="004330F4"/>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19B"/>
    <w:rsid w:val="00440E86"/>
    <w:rsid w:val="00440FED"/>
    <w:rsid w:val="004418F3"/>
    <w:rsid w:val="00441F61"/>
    <w:rsid w:val="00441FFB"/>
    <w:rsid w:val="00442B6E"/>
    <w:rsid w:val="00442F23"/>
    <w:rsid w:val="004430B9"/>
    <w:rsid w:val="004431D6"/>
    <w:rsid w:val="0044323C"/>
    <w:rsid w:val="004432A6"/>
    <w:rsid w:val="004434F3"/>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550"/>
    <w:rsid w:val="00451768"/>
    <w:rsid w:val="00451C7E"/>
    <w:rsid w:val="004520A3"/>
    <w:rsid w:val="004522AA"/>
    <w:rsid w:val="0045261E"/>
    <w:rsid w:val="00452B62"/>
    <w:rsid w:val="00452C1D"/>
    <w:rsid w:val="00452E48"/>
    <w:rsid w:val="004537E0"/>
    <w:rsid w:val="00453A99"/>
    <w:rsid w:val="00453BB6"/>
    <w:rsid w:val="00453CAA"/>
    <w:rsid w:val="00453FD1"/>
    <w:rsid w:val="00454197"/>
    <w:rsid w:val="0045459B"/>
    <w:rsid w:val="00454926"/>
    <w:rsid w:val="00454E26"/>
    <w:rsid w:val="00454FFE"/>
    <w:rsid w:val="00455113"/>
    <w:rsid w:val="00455D08"/>
    <w:rsid w:val="00455D7F"/>
    <w:rsid w:val="00456421"/>
    <w:rsid w:val="0045661B"/>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E0"/>
    <w:rsid w:val="00466532"/>
    <w:rsid w:val="004666FA"/>
    <w:rsid w:val="004668D3"/>
    <w:rsid w:val="00466B45"/>
    <w:rsid w:val="00466CC3"/>
    <w:rsid w:val="00466DF5"/>
    <w:rsid w:val="00466F4F"/>
    <w:rsid w:val="00466FCF"/>
    <w:rsid w:val="0046718F"/>
    <w:rsid w:val="0046745E"/>
    <w:rsid w:val="00467488"/>
    <w:rsid w:val="004678D6"/>
    <w:rsid w:val="0046793F"/>
    <w:rsid w:val="00467FF3"/>
    <w:rsid w:val="0047083E"/>
    <w:rsid w:val="00470C4E"/>
    <w:rsid w:val="00470EB5"/>
    <w:rsid w:val="00470FE3"/>
    <w:rsid w:val="0047195D"/>
    <w:rsid w:val="00471A6A"/>
    <w:rsid w:val="0047252D"/>
    <w:rsid w:val="0047286B"/>
    <w:rsid w:val="00472AA7"/>
    <w:rsid w:val="00472C0E"/>
    <w:rsid w:val="00472D29"/>
    <w:rsid w:val="00472E27"/>
    <w:rsid w:val="00473621"/>
    <w:rsid w:val="00473798"/>
    <w:rsid w:val="00474220"/>
    <w:rsid w:val="004745A9"/>
    <w:rsid w:val="004752D3"/>
    <w:rsid w:val="004754E1"/>
    <w:rsid w:val="00475CE0"/>
    <w:rsid w:val="00475CE2"/>
    <w:rsid w:val="00476105"/>
    <w:rsid w:val="004764C4"/>
    <w:rsid w:val="004765DB"/>
    <w:rsid w:val="00476827"/>
    <w:rsid w:val="00476BD4"/>
    <w:rsid w:val="0047729A"/>
    <w:rsid w:val="00477C35"/>
    <w:rsid w:val="00477F4A"/>
    <w:rsid w:val="004807A5"/>
    <w:rsid w:val="00480988"/>
    <w:rsid w:val="00480E05"/>
    <w:rsid w:val="00480F74"/>
    <w:rsid w:val="00481613"/>
    <w:rsid w:val="00481709"/>
    <w:rsid w:val="0048186B"/>
    <w:rsid w:val="00481C6E"/>
    <w:rsid w:val="004820BD"/>
    <w:rsid w:val="00482BBE"/>
    <w:rsid w:val="00482ED7"/>
    <w:rsid w:val="004837FA"/>
    <w:rsid w:val="00483A12"/>
    <w:rsid w:val="00483BA2"/>
    <w:rsid w:val="00484A77"/>
    <w:rsid w:val="00485334"/>
    <w:rsid w:val="0048540F"/>
    <w:rsid w:val="00485662"/>
    <w:rsid w:val="00485970"/>
    <w:rsid w:val="00485C0D"/>
    <w:rsid w:val="00485C2F"/>
    <w:rsid w:val="00486575"/>
    <w:rsid w:val="004866D0"/>
    <w:rsid w:val="004866F9"/>
    <w:rsid w:val="00486B65"/>
    <w:rsid w:val="00486F13"/>
    <w:rsid w:val="00487F0C"/>
    <w:rsid w:val="00490171"/>
    <w:rsid w:val="00490187"/>
    <w:rsid w:val="004902CB"/>
    <w:rsid w:val="004902F4"/>
    <w:rsid w:val="00490DE3"/>
    <w:rsid w:val="00490E9B"/>
    <w:rsid w:val="00491453"/>
    <w:rsid w:val="004916A0"/>
    <w:rsid w:val="00491959"/>
    <w:rsid w:val="00492337"/>
    <w:rsid w:val="00492453"/>
    <w:rsid w:val="004926BE"/>
    <w:rsid w:val="00492DF8"/>
    <w:rsid w:val="00493055"/>
    <w:rsid w:val="00493141"/>
    <w:rsid w:val="004932E0"/>
    <w:rsid w:val="004935EC"/>
    <w:rsid w:val="00494242"/>
    <w:rsid w:val="00494887"/>
    <w:rsid w:val="00494A3D"/>
    <w:rsid w:val="00494C44"/>
    <w:rsid w:val="00494DD3"/>
    <w:rsid w:val="00494E8E"/>
    <w:rsid w:val="004955BC"/>
    <w:rsid w:val="00495D63"/>
    <w:rsid w:val="00495E92"/>
    <w:rsid w:val="00496334"/>
    <w:rsid w:val="0049648F"/>
    <w:rsid w:val="00496606"/>
    <w:rsid w:val="0049681A"/>
    <w:rsid w:val="004968F3"/>
    <w:rsid w:val="00496991"/>
    <w:rsid w:val="00496D26"/>
    <w:rsid w:val="00496DB7"/>
    <w:rsid w:val="00496F05"/>
    <w:rsid w:val="00497370"/>
    <w:rsid w:val="00497634"/>
    <w:rsid w:val="004976CA"/>
    <w:rsid w:val="00497904"/>
    <w:rsid w:val="004A03B8"/>
    <w:rsid w:val="004A0689"/>
    <w:rsid w:val="004A0F39"/>
    <w:rsid w:val="004A12A6"/>
    <w:rsid w:val="004A1423"/>
    <w:rsid w:val="004A1561"/>
    <w:rsid w:val="004A1590"/>
    <w:rsid w:val="004A1C31"/>
    <w:rsid w:val="004A229E"/>
    <w:rsid w:val="004A251F"/>
    <w:rsid w:val="004A2B05"/>
    <w:rsid w:val="004A2D06"/>
    <w:rsid w:val="004A2E1B"/>
    <w:rsid w:val="004A2F9D"/>
    <w:rsid w:val="004A3045"/>
    <w:rsid w:val="004A328A"/>
    <w:rsid w:val="004A36EB"/>
    <w:rsid w:val="004A3BF1"/>
    <w:rsid w:val="004A3E42"/>
    <w:rsid w:val="004A4715"/>
    <w:rsid w:val="004A471F"/>
    <w:rsid w:val="004A4BF4"/>
    <w:rsid w:val="004A4C7D"/>
    <w:rsid w:val="004A503D"/>
    <w:rsid w:val="004A5046"/>
    <w:rsid w:val="004A555E"/>
    <w:rsid w:val="004A5647"/>
    <w:rsid w:val="004A565E"/>
    <w:rsid w:val="004A5DF3"/>
    <w:rsid w:val="004A5EBA"/>
    <w:rsid w:val="004A6134"/>
    <w:rsid w:val="004A6135"/>
    <w:rsid w:val="004A6328"/>
    <w:rsid w:val="004A65C1"/>
    <w:rsid w:val="004A6EE7"/>
    <w:rsid w:val="004A7092"/>
    <w:rsid w:val="004A778A"/>
    <w:rsid w:val="004B0619"/>
    <w:rsid w:val="004B0BD4"/>
    <w:rsid w:val="004B0C87"/>
    <w:rsid w:val="004B1A09"/>
    <w:rsid w:val="004B1BFF"/>
    <w:rsid w:val="004B2435"/>
    <w:rsid w:val="004B276F"/>
    <w:rsid w:val="004B27F2"/>
    <w:rsid w:val="004B2A8D"/>
    <w:rsid w:val="004B2DD1"/>
    <w:rsid w:val="004B2E6E"/>
    <w:rsid w:val="004B3220"/>
    <w:rsid w:val="004B407B"/>
    <w:rsid w:val="004B49E6"/>
    <w:rsid w:val="004B4D69"/>
    <w:rsid w:val="004B54AF"/>
    <w:rsid w:val="004B6373"/>
    <w:rsid w:val="004B64E3"/>
    <w:rsid w:val="004B682C"/>
    <w:rsid w:val="004B6CC9"/>
    <w:rsid w:val="004B79FF"/>
    <w:rsid w:val="004C01A8"/>
    <w:rsid w:val="004C07ED"/>
    <w:rsid w:val="004C0809"/>
    <w:rsid w:val="004C0B28"/>
    <w:rsid w:val="004C0D41"/>
    <w:rsid w:val="004C0EAC"/>
    <w:rsid w:val="004C0F58"/>
    <w:rsid w:val="004C108F"/>
    <w:rsid w:val="004C1250"/>
    <w:rsid w:val="004C149C"/>
    <w:rsid w:val="004C1840"/>
    <w:rsid w:val="004C1AC5"/>
    <w:rsid w:val="004C203A"/>
    <w:rsid w:val="004C218D"/>
    <w:rsid w:val="004C24C9"/>
    <w:rsid w:val="004C271A"/>
    <w:rsid w:val="004C2BE3"/>
    <w:rsid w:val="004C2C29"/>
    <w:rsid w:val="004C31B6"/>
    <w:rsid w:val="004C3C69"/>
    <w:rsid w:val="004C4FC7"/>
    <w:rsid w:val="004C5319"/>
    <w:rsid w:val="004C541E"/>
    <w:rsid w:val="004C5E1E"/>
    <w:rsid w:val="004C61B9"/>
    <w:rsid w:val="004C621F"/>
    <w:rsid w:val="004C6F0F"/>
    <w:rsid w:val="004C7015"/>
    <w:rsid w:val="004C78EF"/>
    <w:rsid w:val="004C7948"/>
    <w:rsid w:val="004C7BB8"/>
    <w:rsid w:val="004C7C54"/>
    <w:rsid w:val="004C7C60"/>
    <w:rsid w:val="004C7F9B"/>
    <w:rsid w:val="004D0378"/>
    <w:rsid w:val="004D0393"/>
    <w:rsid w:val="004D077F"/>
    <w:rsid w:val="004D088E"/>
    <w:rsid w:val="004D0DFE"/>
    <w:rsid w:val="004D136E"/>
    <w:rsid w:val="004D14DE"/>
    <w:rsid w:val="004D15A0"/>
    <w:rsid w:val="004D1D91"/>
    <w:rsid w:val="004D1EDE"/>
    <w:rsid w:val="004D22C3"/>
    <w:rsid w:val="004D2AB0"/>
    <w:rsid w:val="004D2B08"/>
    <w:rsid w:val="004D2BC9"/>
    <w:rsid w:val="004D38DE"/>
    <w:rsid w:val="004D3920"/>
    <w:rsid w:val="004D4136"/>
    <w:rsid w:val="004D414F"/>
    <w:rsid w:val="004D4290"/>
    <w:rsid w:val="004D48A8"/>
    <w:rsid w:val="004D4C4C"/>
    <w:rsid w:val="004D4CA6"/>
    <w:rsid w:val="004D5256"/>
    <w:rsid w:val="004D645A"/>
    <w:rsid w:val="004D64E7"/>
    <w:rsid w:val="004D6710"/>
    <w:rsid w:val="004D6F4D"/>
    <w:rsid w:val="004D6F95"/>
    <w:rsid w:val="004D7045"/>
    <w:rsid w:val="004D72FE"/>
    <w:rsid w:val="004D7452"/>
    <w:rsid w:val="004D7B2E"/>
    <w:rsid w:val="004D7C2B"/>
    <w:rsid w:val="004D7E91"/>
    <w:rsid w:val="004E003A"/>
    <w:rsid w:val="004E0386"/>
    <w:rsid w:val="004E0768"/>
    <w:rsid w:val="004E08F4"/>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5375"/>
    <w:rsid w:val="004E57F1"/>
    <w:rsid w:val="004E6459"/>
    <w:rsid w:val="004E651F"/>
    <w:rsid w:val="004E6D71"/>
    <w:rsid w:val="004E6FA0"/>
    <w:rsid w:val="004F0634"/>
    <w:rsid w:val="004F0AFD"/>
    <w:rsid w:val="004F0D9F"/>
    <w:rsid w:val="004F0FB9"/>
    <w:rsid w:val="004F1018"/>
    <w:rsid w:val="004F1866"/>
    <w:rsid w:val="004F1C38"/>
    <w:rsid w:val="004F1C51"/>
    <w:rsid w:val="004F1D6E"/>
    <w:rsid w:val="004F2599"/>
    <w:rsid w:val="004F284E"/>
    <w:rsid w:val="004F2F7E"/>
    <w:rsid w:val="004F3195"/>
    <w:rsid w:val="004F3263"/>
    <w:rsid w:val="004F3276"/>
    <w:rsid w:val="004F32B5"/>
    <w:rsid w:val="004F365E"/>
    <w:rsid w:val="004F3FC2"/>
    <w:rsid w:val="004F407E"/>
    <w:rsid w:val="004F40EF"/>
    <w:rsid w:val="004F4C79"/>
    <w:rsid w:val="004F4FFB"/>
    <w:rsid w:val="004F5479"/>
    <w:rsid w:val="004F5727"/>
    <w:rsid w:val="004F5E11"/>
    <w:rsid w:val="004F697C"/>
    <w:rsid w:val="004F6C8F"/>
    <w:rsid w:val="004F71F9"/>
    <w:rsid w:val="004F7528"/>
    <w:rsid w:val="004F76B0"/>
    <w:rsid w:val="004F7BCA"/>
    <w:rsid w:val="004F7D89"/>
    <w:rsid w:val="004F7FEB"/>
    <w:rsid w:val="005003A6"/>
    <w:rsid w:val="00500763"/>
    <w:rsid w:val="00500D9A"/>
    <w:rsid w:val="00501981"/>
    <w:rsid w:val="00501A85"/>
    <w:rsid w:val="00501BB3"/>
    <w:rsid w:val="00501F01"/>
    <w:rsid w:val="00501F52"/>
    <w:rsid w:val="00501F85"/>
    <w:rsid w:val="005021DD"/>
    <w:rsid w:val="005026CA"/>
    <w:rsid w:val="00502B72"/>
    <w:rsid w:val="00502E68"/>
    <w:rsid w:val="005038A6"/>
    <w:rsid w:val="00503F4C"/>
    <w:rsid w:val="00504619"/>
    <w:rsid w:val="00504BC1"/>
    <w:rsid w:val="00504C2B"/>
    <w:rsid w:val="00504F50"/>
    <w:rsid w:val="00505105"/>
    <w:rsid w:val="00505134"/>
    <w:rsid w:val="00505577"/>
    <w:rsid w:val="00505AE6"/>
    <w:rsid w:val="00505C04"/>
    <w:rsid w:val="005061F3"/>
    <w:rsid w:val="005071FF"/>
    <w:rsid w:val="00507E6C"/>
    <w:rsid w:val="005100F5"/>
    <w:rsid w:val="0051065C"/>
    <w:rsid w:val="00510C58"/>
    <w:rsid w:val="00511361"/>
    <w:rsid w:val="00511CB1"/>
    <w:rsid w:val="00511F15"/>
    <w:rsid w:val="005123EF"/>
    <w:rsid w:val="00512AC9"/>
    <w:rsid w:val="00512F0D"/>
    <w:rsid w:val="00512F6E"/>
    <w:rsid w:val="00513104"/>
    <w:rsid w:val="0051318C"/>
    <w:rsid w:val="00513BA5"/>
    <w:rsid w:val="005142CD"/>
    <w:rsid w:val="005143C9"/>
    <w:rsid w:val="005143E2"/>
    <w:rsid w:val="005145E2"/>
    <w:rsid w:val="00514635"/>
    <w:rsid w:val="00514861"/>
    <w:rsid w:val="00514D7C"/>
    <w:rsid w:val="0051502A"/>
    <w:rsid w:val="005150EC"/>
    <w:rsid w:val="00515279"/>
    <w:rsid w:val="005157A9"/>
    <w:rsid w:val="00515CF8"/>
    <w:rsid w:val="00515F3D"/>
    <w:rsid w:val="0051630D"/>
    <w:rsid w:val="005163F4"/>
    <w:rsid w:val="005165CB"/>
    <w:rsid w:val="00516817"/>
    <w:rsid w:val="0051695C"/>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2589"/>
    <w:rsid w:val="0052285C"/>
    <w:rsid w:val="00523153"/>
    <w:rsid w:val="005238C4"/>
    <w:rsid w:val="0052396B"/>
    <w:rsid w:val="00524545"/>
    <w:rsid w:val="005247A8"/>
    <w:rsid w:val="00524C1C"/>
    <w:rsid w:val="00524C1F"/>
    <w:rsid w:val="00524F50"/>
    <w:rsid w:val="00525553"/>
    <w:rsid w:val="005255BF"/>
    <w:rsid w:val="005257DE"/>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92A"/>
    <w:rsid w:val="00532B37"/>
    <w:rsid w:val="00532F8B"/>
    <w:rsid w:val="00533244"/>
    <w:rsid w:val="00533620"/>
    <w:rsid w:val="00533737"/>
    <w:rsid w:val="005338B9"/>
    <w:rsid w:val="00534244"/>
    <w:rsid w:val="00534279"/>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40143"/>
    <w:rsid w:val="00540394"/>
    <w:rsid w:val="005405F0"/>
    <w:rsid w:val="00540926"/>
    <w:rsid w:val="0054094D"/>
    <w:rsid w:val="00540C6A"/>
    <w:rsid w:val="0054108B"/>
    <w:rsid w:val="00541C13"/>
    <w:rsid w:val="00541DCA"/>
    <w:rsid w:val="00541DDB"/>
    <w:rsid w:val="00542874"/>
    <w:rsid w:val="00542B58"/>
    <w:rsid w:val="005433B3"/>
    <w:rsid w:val="0054343A"/>
    <w:rsid w:val="00543974"/>
    <w:rsid w:val="00543EBF"/>
    <w:rsid w:val="00544671"/>
    <w:rsid w:val="00544ABA"/>
    <w:rsid w:val="00544B73"/>
    <w:rsid w:val="00544E14"/>
    <w:rsid w:val="00545234"/>
    <w:rsid w:val="005456C4"/>
    <w:rsid w:val="00545856"/>
    <w:rsid w:val="0054593A"/>
    <w:rsid w:val="00546047"/>
    <w:rsid w:val="0054622E"/>
    <w:rsid w:val="005467FB"/>
    <w:rsid w:val="00546A0E"/>
    <w:rsid w:val="00546A44"/>
    <w:rsid w:val="00546A61"/>
    <w:rsid w:val="00546AE9"/>
    <w:rsid w:val="00547669"/>
    <w:rsid w:val="00547720"/>
    <w:rsid w:val="00547989"/>
    <w:rsid w:val="00547BA6"/>
    <w:rsid w:val="00547E3B"/>
    <w:rsid w:val="005502E7"/>
    <w:rsid w:val="00550E0E"/>
    <w:rsid w:val="00551320"/>
    <w:rsid w:val="005513DF"/>
    <w:rsid w:val="00551402"/>
    <w:rsid w:val="0055163C"/>
    <w:rsid w:val="005518A4"/>
    <w:rsid w:val="0055191F"/>
    <w:rsid w:val="00552768"/>
    <w:rsid w:val="00552935"/>
    <w:rsid w:val="005530A0"/>
    <w:rsid w:val="00553127"/>
    <w:rsid w:val="005537D5"/>
    <w:rsid w:val="005537E0"/>
    <w:rsid w:val="00553832"/>
    <w:rsid w:val="00553D59"/>
    <w:rsid w:val="005547A0"/>
    <w:rsid w:val="00554BE7"/>
    <w:rsid w:val="00554D36"/>
    <w:rsid w:val="0055539B"/>
    <w:rsid w:val="00555699"/>
    <w:rsid w:val="00555AE8"/>
    <w:rsid w:val="00555FBA"/>
    <w:rsid w:val="00556976"/>
    <w:rsid w:val="00556D68"/>
    <w:rsid w:val="00557173"/>
    <w:rsid w:val="00557517"/>
    <w:rsid w:val="005576A1"/>
    <w:rsid w:val="00557729"/>
    <w:rsid w:val="005577AC"/>
    <w:rsid w:val="005578A8"/>
    <w:rsid w:val="00557910"/>
    <w:rsid w:val="005579F3"/>
    <w:rsid w:val="00557A64"/>
    <w:rsid w:val="00557C5D"/>
    <w:rsid w:val="005601DC"/>
    <w:rsid w:val="005605C0"/>
    <w:rsid w:val="00560A70"/>
    <w:rsid w:val="00560C33"/>
    <w:rsid w:val="00560D23"/>
    <w:rsid w:val="005614E5"/>
    <w:rsid w:val="005615BB"/>
    <w:rsid w:val="005615D8"/>
    <w:rsid w:val="005616DE"/>
    <w:rsid w:val="00561F02"/>
    <w:rsid w:val="00562113"/>
    <w:rsid w:val="005626D6"/>
    <w:rsid w:val="00563352"/>
    <w:rsid w:val="005638D0"/>
    <w:rsid w:val="005638D4"/>
    <w:rsid w:val="00563B6A"/>
    <w:rsid w:val="005644BE"/>
    <w:rsid w:val="00564AD6"/>
    <w:rsid w:val="00565664"/>
    <w:rsid w:val="005656ED"/>
    <w:rsid w:val="00565887"/>
    <w:rsid w:val="00565AAE"/>
    <w:rsid w:val="00566544"/>
    <w:rsid w:val="00566608"/>
    <w:rsid w:val="00566C83"/>
    <w:rsid w:val="00566E2E"/>
    <w:rsid w:val="00566F79"/>
    <w:rsid w:val="00567A9F"/>
    <w:rsid w:val="00567B4B"/>
    <w:rsid w:val="00570032"/>
    <w:rsid w:val="005700FE"/>
    <w:rsid w:val="005704AC"/>
    <w:rsid w:val="00570894"/>
    <w:rsid w:val="00570CF6"/>
    <w:rsid w:val="00570DDB"/>
    <w:rsid w:val="00570E24"/>
    <w:rsid w:val="00571168"/>
    <w:rsid w:val="005717F5"/>
    <w:rsid w:val="00572391"/>
    <w:rsid w:val="005725B2"/>
    <w:rsid w:val="00572654"/>
    <w:rsid w:val="00572760"/>
    <w:rsid w:val="005727C8"/>
    <w:rsid w:val="005728EE"/>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640"/>
    <w:rsid w:val="005759F6"/>
    <w:rsid w:val="00575E3E"/>
    <w:rsid w:val="005762DE"/>
    <w:rsid w:val="005765AE"/>
    <w:rsid w:val="005765DB"/>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26B1"/>
    <w:rsid w:val="005827DE"/>
    <w:rsid w:val="00582C3A"/>
    <w:rsid w:val="00582E1A"/>
    <w:rsid w:val="00582FF7"/>
    <w:rsid w:val="00583147"/>
    <w:rsid w:val="00583574"/>
    <w:rsid w:val="0058358F"/>
    <w:rsid w:val="005836F2"/>
    <w:rsid w:val="00583B0A"/>
    <w:rsid w:val="00584149"/>
    <w:rsid w:val="00584416"/>
    <w:rsid w:val="00584480"/>
    <w:rsid w:val="00584B39"/>
    <w:rsid w:val="00584F3C"/>
    <w:rsid w:val="00585028"/>
    <w:rsid w:val="00585494"/>
    <w:rsid w:val="005854D1"/>
    <w:rsid w:val="005854F2"/>
    <w:rsid w:val="005859DA"/>
    <w:rsid w:val="00585F5B"/>
    <w:rsid w:val="0058620A"/>
    <w:rsid w:val="005864A0"/>
    <w:rsid w:val="005864D3"/>
    <w:rsid w:val="00587502"/>
    <w:rsid w:val="00587ABD"/>
    <w:rsid w:val="00587F43"/>
    <w:rsid w:val="00587FC0"/>
    <w:rsid w:val="0059032C"/>
    <w:rsid w:val="005906AD"/>
    <w:rsid w:val="00590A44"/>
    <w:rsid w:val="00590B78"/>
    <w:rsid w:val="00590DA6"/>
    <w:rsid w:val="00590F38"/>
    <w:rsid w:val="0059146A"/>
    <w:rsid w:val="00591472"/>
    <w:rsid w:val="00591A24"/>
    <w:rsid w:val="00591C7D"/>
    <w:rsid w:val="00591EFE"/>
    <w:rsid w:val="0059240E"/>
    <w:rsid w:val="00592712"/>
    <w:rsid w:val="00592B03"/>
    <w:rsid w:val="00593917"/>
    <w:rsid w:val="00593AB9"/>
    <w:rsid w:val="00593DDC"/>
    <w:rsid w:val="00594911"/>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557"/>
    <w:rsid w:val="005966CA"/>
    <w:rsid w:val="00596B9C"/>
    <w:rsid w:val="00596CC9"/>
    <w:rsid w:val="00597082"/>
    <w:rsid w:val="005971A4"/>
    <w:rsid w:val="0059793E"/>
    <w:rsid w:val="00597AD3"/>
    <w:rsid w:val="00597E0D"/>
    <w:rsid w:val="005A054D"/>
    <w:rsid w:val="005A0A46"/>
    <w:rsid w:val="005A10B9"/>
    <w:rsid w:val="005A1103"/>
    <w:rsid w:val="005A11EA"/>
    <w:rsid w:val="005A1B24"/>
    <w:rsid w:val="005A269F"/>
    <w:rsid w:val="005A2996"/>
    <w:rsid w:val="005A2A1E"/>
    <w:rsid w:val="005A2E2E"/>
    <w:rsid w:val="005A305E"/>
    <w:rsid w:val="005A30BB"/>
    <w:rsid w:val="005A3887"/>
    <w:rsid w:val="005A3B37"/>
    <w:rsid w:val="005A499A"/>
    <w:rsid w:val="005A49FA"/>
    <w:rsid w:val="005A4E75"/>
    <w:rsid w:val="005A60F4"/>
    <w:rsid w:val="005A6445"/>
    <w:rsid w:val="005A65FC"/>
    <w:rsid w:val="005A68E8"/>
    <w:rsid w:val="005A71C1"/>
    <w:rsid w:val="005A7858"/>
    <w:rsid w:val="005A7F7B"/>
    <w:rsid w:val="005B0542"/>
    <w:rsid w:val="005B0A1E"/>
    <w:rsid w:val="005B0E64"/>
    <w:rsid w:val="005B0F40"/>
    <w:rsid w:val="005B1267"/>
    <w:rsid w:val="005B15F2"/>
    <w:rsid w:val="005B19A6"/>
    <w:rsid w:val="005B200C"/>
    <w:rsid w:val="005B21D7"/>
    <w:rsid w:val="005B2225"/>
    <w:rsid w:val="005B2246"/>
    <w:rsid w:val="005B2799"/>
    <w:rsid w:val="005B2B77"/>
    <w:rsid w:val="005B31DA"/>
    <w:rsid w:val="005B31F7"/>
    <w:rsid w:val="005B36E9"/>
    <w:rsid w:val="005B3D4A"/>
    <w:rsid w:val="005B3E28"/>
    <w:rsid w:val="005B45C7"/>
    <w:rsid w:val="005B4D87"/>
    <w:rsid w:val="005B532C"/>
    <w:rsid w:val="005B5D56"/>
    <w:rsid w:val="005B6421"/>
    <w:rsid w:val="005B6CDA"/>
    <w:rsid w:val="005B7010"/>
    <w:rsid w:val="005B7120"/>
    <w:rsid w:val="005B72D4"/>
    <w:rsid w:val="005B793E"/>
    <w:rsid w:val="005B7DD1"/>
    <w:rsid w:val="005C00A0"/>
    <w:rsid w:val="005C0985"/>
    <w:rsid w:val="005C1680"/>
    <w:rsid w:val="005C177E"/>
    <w:rsid w:val="005C1942"/>
    <w:rsid w:val="005C1AA1"/>
    <w:rsid w:val="005C28FA"/>
    <w:rsid w:val="005C29ED"/>
    <w:rsid w:val="005C2BF5"/>
    <w:rsid w:val="005C2E01"/>
    <w:rsid w:val="005C33A7"/>
    <w:rsid w:val="005C3616"/>
    <w:rsid w:val="005C38F1"/>
    <w:rsid w:val="005C3D68"/>
    <w:rsid w:val="005C3FB6"/>
    <w:rsid w:val="005C40F4"/>
    <w:rsid w:val="005C4163"/>
    <w:rsid w:val="005C43BE"/>
    <w:rsid w:val="005C44B3"/>
    <w:rsid w:val="005C44F3"/>
    <w:rsid w:val="005C477F"/>
    <w:rsid w:val="005C4DA8"/>
    <w:rsid w:val="005C5112"/>
    <w:rsid w:val="005C59B5"/>
    <w:rsid w:val="005C5B1B"/>
    <w:rsid w:val="005C622B"/>
    <w:rsid w:val="005C6735"/>
    <w:rsid w:val="005C687B"/>
    <w:rsid w:val="005C68B2"/>
    <w:rsid w:val="005C6B18"/>
    <w:rsid w:val="005C712D"/>
    <w:rsid w:val="005C7C75"/>
    <w:rsid w:val="005C7DEC"/>
    <w:rsid w:val="005C7F5B"/>
    <w:rsid w:val="005D0620"/>
    <w:rsid w:val="005D0C83"/>
    <w:rsid w:val="005D0E4F"/>
    <w:rsid w:val="005D1076"/>
    <w:rsid w:val="005D1499"/>
    <w:rsid w:val="005D1A4B"/>
    <w:rsid w:val="005D1E32"/>
    <w:rsid w:val="005D206B"/>
    <w:rsid w:val="005D22B7"/>
    <w:rsid w:val="005D2343"/>
    <w:rsid w:val="005D2BDE"/>
    <w:rsid w:val="005D3121"/>
    <w:rsid w:val="005D3169"/>
    <w:rsid w:val="005D351D"/>
    <w:rsid w:val="005D37C5"/>
    <w:rsid w:val="005D3CD9"/>
    <w:rsid w:val="005D3D76"/>
    <w:rsid w:val="005D4355"/>
    <w:rsid w:val="005D4578"/>
    <w:rsid w:val="005D48E2"/>
    <w:rsid w:val="005D4EFA"/>
    <w:rsid w:val="005D55BA"/>
    <w:rsid w:val="005D55C7"/>
    <w:rsid w:val="005D573B"/>
    <w:rsid w:val="005D5ADB"/>
    <w:rsid w:val="005D5DB7"/>
    <w:rsid w:val="005D6354"/>
    <w:rsid w:val="005D648A"/>
    <w:rsid w:val="005D6AA9"/>
    <w:rsid w:val="005D6FE5"/>
    <w:rsid w:val="005D748A"/>
    <w:rsid w:val="005D74AF"/>
    <w:rsid w:val="005D74BF"/>
    <w:rsid w:val="005D7E0D"/>
    <w:rsid w:val="005E096B"/>
    <w:rsid w:val="005E104E"/>
    <w:rsid w:val="005E13BF"/>
    <w:rsid w:val="005E18C1"/>
    <w:rsid w:val="005E19DC"/>
    <w:rsid w:val="005E234A"/>
    <w:rsid w:val="005E2371"/>
    <w:rsid w:val="005E265F"/>
    <w:rsid w:val="005E3588"/>
    <w:rsid w:val="005E35CC"/>
    <w:rsid w:val="005E371E"/>
    <w:rsid w:val="005E395D"/>
    <w:rsid w:val="005E427A"/>
    <w:rsid w:val="005E4F8D"/>
    <w:rsid w:val="005E53F9"/>
    <w:rsid w:val="005E5AEF"/>
    <w:rsid w:val="005E5D3D"/>
    <w:rsid w:val="005E5E71"/>
    <w:rsid w:val="005E63B7"/>
    <w:rsid w:val="005E661D"/>
    <w:rsid w:val="005E66DA"/>
    <w:rsid w:val="005E6EE2"/>
    <w:rsid w:val="005E72EB"/>
    <w:rsid w:val="005E775D"/>
    <w:rsid w:val="005E7D52"/>
    <w:rsid w:val="005F04D2"/>
    <w:rsid w:val="005F0A43"/>
    <w:rsid w:val="005F0A6C"/>
    <w:rsid w:val="005F17F6"/>
    <w:rsid w:val="005F22ED"/>
    <w:rsid w:val="005F24EC"/>
    <w:rsid w:val="005F2534"/>
    <w:rsid w:val="005F27A6"/>
    <w:rsid w:val="005F27BF"/>
    <w:rsid w:val="005F3199"/>
    <w:rsid w:val="005F338E"/>
    <w:rsid w:val="005F33BA"/>
    <w:rsid w:val="005F3585"/>
    <w:rsid w:val="005F3D2A"/>
    <w:rsid w:val="005F4171"/>
    <w:rsid w:val="005F444F"/>
    <w:rsid w:val="005F46BF"/>
    <w:rsid w:val="005F46D6"/>
    <w:rsid w:val="005F4C0F"/>
    <w:rsid w:val="005F4DD6"/>
    <w:rsid w:val="005F4F84"/>
    <w:rsid w:val="005F50D8"/>
    <w:rsid w:val="005F52D0"/>
    <w:rsid w:val="005F53A1"/>
    <w:rsid w:val="005F55A4"/>
    <w:rsid w:val="005F5CD6"/>
    <w:rsid w:val="005F627A"/>
    <w:rsid w:val="005F66FA"/>
    <w:rsid w:val="005F6B77"/>
    <w:rsid w:val="005F7216"/>
    <w:rsid w:val="005F7297"/>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97F"/>
    <w:rsid w:val="00603B8A"/>
    <w:rsid w:val="00603E06"/>
    <w:rsid w:val="006040C8"/>
    <w:rsid w:val="00604593"/>
    <w:rsid w:val="00604615"/>
    <w:rsid w:val="006049D6"/>
    <w:rsid w:val="00604D72"/>
    <w:rsid w:val="00604D9B"/>
    <w:rsid w:val="00604DC7"/>
    <w:rsid w:val="00604E47"/>
    <w:rsid w:val="00605163"/>
    <w:rsid w:val="006052FA"/>
    <w:rsid w:val="00605441"/>
    <w:rsid w:val="00605D1D"/>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2D0"/>
    <w:rsid w:val="006114C7"/>
    <w:rsid w:val="00611A9F"/>
    <w:rsid w:val="00611F8D"/>
    <w:rsid w:val="006120D4"/>
    <w:rsid w:val="006129DD"/>
    <w:rsid w:val="006130F7"/>
    <w:rsid w:val="006138B2"/>
    <w:rsid w:val="00613AF8"/>
    <w:rsid w:val="00613C73"/>
    <w:rsid w:val="00613D8E"/>
    <w:rsid w:val="00613F60"/>
    <w:rsid w:val="006142E0"/>
    <w:rsid w:val="00614593"/>
    <w:rsid w:val="00615093"/>
    <w:rsid w:val="0061531B"/>
    <w:rsid w:val="00615DFB"/>
    <w:rsid w:val="00615E23"/>
    <w:rsid w:val="00616112"/>
    <w:rsid w:val="00616FAF"/>
    <w:rsid w:val="006175BC"/>
    <w:rsid w:val="006177F8"/>
    <w:rsid w:val="00617913"/>
    <w:rsid w:val="00617D24"/>
    <w:rsid w:val="00617DE8"/>
    <w:rsid w:val="00617E45"/>
    <w:rsid w:val="006205CA"/>
    <w:rsid w:val="0062098F"/>
    <w:rsid w:val="00620CE0"/>
    <w:rsid w:val="00620E79"/>
    <w:rsid w:val="0062119B"/>
    <w:rsid w:val="00621618"/>
    <w:rsid w:val="0062186A"/>
    <w:rsid w:val="00621A14"/>
    <w:rsid w:val="00621A61"/>
    <w:rsid w:val="00621F53"/>
    <w:rsid w:val="00621F9E"/>
    <w:rsid w:val="00622086"/>
    <w:rsid w:val="006222BE"/>
    <w:rsid w:val="006222D6"/>
    <w:rsid w:val="0062266A"/>
    <w:rsid w:val="006226DC"/>
    <w:rsid w:val="00622BFD"/>
    <w:rsid w:val="00622E2A"/>
    <w:rsid w:val="00623089"/>
    <w:rsid w:val="0062308E"/>
    <w:rsid w:val="006234C4"/>
    <w:rsid w:val="00623AB1"/>
    <w:rsid w:val="006244C9"/>
    <w:rsid w:val="006245F6"/>
    <w:rsid w:val="0062475D"/>
    <w:rsid w:val="0062495F"/>
    <w:rsid w:val="00624F5C"/>
    <w:rsid w:val="006252C1"/>
    <w:rsid w:val="00625630"/>
    <w:rsid w:val="00625A1D"/>
    <w:rsid w:val="00625F21"/>
    <w:rsid w:val="00626084"/>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219D"/>
    <w:rsid w:val="00633298"/>
    <w:rsid w:val="006332D1"/>
    <w:rsid w:val="006335D8"/>
    <w:rsid w:val="00633A85"/>
    <w:rsid w:val="00633E73"/>
    <w:rsid w:val="00634989"/>
    <w:rsid w:val="006349EF"/>
    <w:rsid w:val="00634ACF"/>
    <w:rsid w:val="00635035"/>
    <w:rsid w:val="006353D8"/>
    <w:rsid w:val="0063580D"/>
    <w:rsid w:val="00635CAE"/>
    <w:rsid w:val="00636284"/>
    <w:rsid w:val="006365F9"/>
    <w:rsid w:val="00636ABD"/>
    <w:rsid w:val="00636C39"/>
    <w:rsid w:val="006370F7"/>
    <w:rsid w:val="00637240"/>
    <w:rsid w:val="0063738F"/>
    <w:rsid w:val="00637C6C"/>
    <w:rsid w:val="006402C1"/>
    <w:rsid w:val="00640561"/>
    <w:rsid w:val="00640ACD"/>
    <w:rsid w:val="00641629"/>
    <w:rsid w:val="006416D9"/>
    <w:rsid w:val="006420C0"/>
    <w:rsid w:val="006422A9"/>
    <w:rsid w:val="0064255C"/>
    <w:rsid w:val="006428D4"/>
    <w:rsid w:val="006434CF"/>
    <w:rsid w:val="00643660"/>
    <w:rsid w:val="00643714"/>
    <w:rsid w:val="00643A99"/>
    <w:rsid w:val="00643E0A"/>
    <w:rsid w:val="00644588"/>
    <w:rsid w:val="00644911"/>
    <w:rsid w:val="00644D01"/>
    <w:rsid w:val="00644DC9"/>
    <w:rsid w:val="00645560"/>
    <w:rsid w:val="00645DF7"/>
    <w:rsid w:val="00646C08"/>
    <w:rsid w:val="00646C1C"/>
    <w:rsid w:val="006473AA"/>
    <w:rsid w:val="00647869"/>
    <w:rsid w:val="00647A9A"/>
    <w:rsid w:val="00647B71"/>
    <w:rsid w:val="00647C20"/>
    <w:rsid w:val="00647F3B"/>
    <w:rsid w:val="0065002E"/>
    <w:rsid w:val="00650139"/>
    <w:rsid w:val="006502B7"/>
    <w:rsid w:val="006508ED"/>
    <w:rsid w:val="00650A06"/>
    <w:rsid w:val="00651018"/>
    <w:rsid w:val="0065120D"/>
    <w:rsid w:val="006515BE"/>
    <w:rsid w:val="00651A08"/>
    <w:rsid w:val="00651CA4"/>
    <w:rsid w:val="00651E7D"/>
    <w:rsid w:val="006526EA"/>
    <w:rsid w:val="00652756"/>
    <w:rsid w:val="00652AC1"/>
    <w:rsid w:val="00652AD8"/>
    <w:rsid w:val="00652B79"/>
    <w:rsid w:val="00652C8B"/>
    <w:rsid w:val="00652CAC"/>
    <w:rsid w:val="006532A4"/>
    <w:rsid w:val="006533C3"/>
    <w:rsid w:val="0065391E"/>
    <w:rsid w:val="00654068"/>
    <w:rsid w:val="00654A7A"/>
    <w:rsid w:val="00654B38"/>
    <w:rsid w:val="00654B83"/>
    <w:rsid w:val="00654BF5"/>
    <w:rsid w:val="0065501E"/>
    <w:rsid w:val="00655061"/>
    <w:rsid w:val="0065510C"/>
    <w:rsid w:val="0065583F"/>
    <w:rsid w:val="00655B63"/>
    <w:rsid w:val="00655E84"/>
    <w:rsid w:val="00656032"/>
    <w:rsid w:val="006571F6"/>
    <w:rsid w:val="0065775C"/>
    <w:rsid w:val="00657F78"/>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D4B"/>
    <w:rsid w:val="00664EC9"/>
    <w:rsid w:val="00665336"/>
    <w:rsid w:val="00665380"/>
    <w:rsid w:val="00665850"/>
    <w:rsid w:val="00665CAE"/>
    <w:rsid w:val="00665FA8"/>
    <w:rsid w:val="006668F0"/>
    <w:rsid w:val="00666CC4"/>
    <w:rsid w:val="00667149"/>
    <w:rsid w:val="0066732C"/>
    <w:rsid w:val="006679F5"/>
    <w:rsid w:val="00667B04"/>
    <w:rsid w:val="00667B77"/>
    <w:rsid w:val="00667B7E"/>
    <w:rsid w:val="00667DAC"/>
    <w:rsid w:val="00670304"/>
    <w:rsid w:val="0067095E"/>
    <w:rsid w:val="00671354"/>
    <w:rsid w:val="006713D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B5E"/>
    <w:rsid w:val="00676F29"/>
    <w:rsid w:val="00677443"/>
    <w:rsid w:val="0067769A"/>
    <w:rsid w:val="006776EE"/>
    <w:rsid w:val="006777D8"/>
    <w:rsid w:val="00677B5B"/>
    <w:rsid w:val="006803E0"/>
    <w:rsid w:val="0068056A"/>
    <w:rsid w:val="006806A3"/>
    <w:rsid w:val="006806A6"/>
    <w:rsid w:val="00680741"/>
    <w:rsid w:val="00680B34"/>
    <w:rsid w:val="00681211"/>
    <w:rsid w:val="00681474"/>
    <w:rsid w:val="00681B36"/>
    <w:rsid w:val="006822AB"/>
    <w:rsid w:val="006827B4"/>
    <w:rsid w:val="00682E14"/>
    <w:rsid w:val="00682FBE"/>
    <w:rsid w:val="006836AA"/>
    <w:rsid w:val="006838CC"/>
    <w:rsid w:val="00683B2D"/>
    <w:rsid w:val="00683DF8"/>
    <w:rsid w:val="0068436C"/>
    <w:rsid w:val="006843F3"/>
    <w:rsid w:val="0068545E"/>
    <w:rsid w:val="00685931"/>
    <w:rsid w:val="00685FD4"/>
    <w:rsid w:val="00686612"/>
    <w:rsid w:val="0068661E"/>
    <w:rsid w:val="00686DF5"/>
    <w:rsid w:val="00687BBE"/>
    <w:rsid w:val="006904E7"/>
    <w:rsid w:val="00690A49"/>
    <w:rsid w:val="00690BB6"/>
    <w:rsid w:val="00690C1B"/>
    <w:rsid w:val="0069186F"/>
    <w:rsid w:val="006919DC"/>
    <w:rsid w:val="00691AB5"/>
    <w:rsid w:val="00691B30"/>
    <w:rsid w:val="00691E4B"/>
    <w:rsid w:val="00691F1E"/>
    <w:rsid w:val="0069289D"/>
    <w:rsid w:val="00692CDC"/>
    <w:rsid w:val="006934A7"/>
    <w:rsid w:val="00693A28"/>
    <w:rsid w:val="00693E1F"/>
    <w:rsid w:val="00693ECB"/>
    <w:rsid w:val="00694266"/>
    <w:rsid w:val="006943B2"/>
    <w:rsid w:val="00694797"/>
    <w:rsid w:val="00695887"/>
    <w:rsid w:val="006966C3"/>
    <w:rsid w:val="00696B16"/>
    <w:rsid w:val="00696C5C"/>
    <w:rsid w:val="00696C9A"/>
    <w:rsid w:val="00697733"/>
    <w:rsid w:val="00697980"/>
    <w:rsid w:val="00697B84"/>
    <w:rsid w:val="00697FC9"/>
    <w:rsid w:val="006A0587"/>
    <w:rsid w:val="006A0C2A"/>
    <w:rsid w:val="006A0D6C"/>
    <w:rsid w:val="006A0D7D"/>
    <w:rsid w:val="006A130C"/>
    <w:rsid w:val="006A1510"/>
    <w:rsid w:val="006A167A"/>
    <w:rsid w:val="006A2266"/>
    <w:rsid w:val="006A254E"/>
    <w:rsid w:val="006A2794"/>
    <w:rsid w:val="006A28C8"/>
    <w:rsid w:val="006A2C30"/>
    <w:rsid w:val="006A2D0E"/>
    <w:rsid w:val="006A2DDE"/>
    <w:rsid w:val="006A2F3C"/>
    <w:rsid w:val="006A301C"/>
    <w:rsid w:val="006A3AC1"/>
    <w:rsid w:val="006A3E2B"/>
    <w:rsid w:val="006A41AA"/>
    <w:rsid w:val="006A4654"/>
    <w:rsid w:val="006A4B01"/>
    <w:rsid w:val="006A50B0"/>
    <w:rsid w:val="006A5403"/>
    <w:rsid w:val="006A597C"/>
    <w:rsid w:val="006A59B2"/>
    <w:rsid w:val="006A5F57"/>
    <w:rsid w:val="006A6E17"/>
    <w:rsid w:val="006A6F06"/>
    <w:rsid w:val="006A7215"/>
    <w:rsid w:val="006A760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3E5"/>
    <w:rsid w:val="006B3CB9"/>
    <w:rsid w:val="006B4251"/>
    <w:rsid w:val="006B4761"/>
    <w:rsid w:val="006B555A"/>
    <w:rsid w:val="006B58B9"/>
    <w:rsid w:val="006B600A"/>
    <w:rsid w:val="006B6635"/>
    <w:rsid w:val="006B6B61"/>
    <w:rsid w:val="006B7823"/>
    <w:rsid w:val="006B7C3F"/>
    <w:rsid w:val="006B7D22"/>
    <w:rsid w:val="006B7D2C"/>
    <w:rsid w:val="006B7EAC"/>
    <w:rsid w:val="006C07EC"/>
    <w:rsid w:val="006C0DDC"/>
    <w:rsid w:val="006C0EED"/>
    <w:rsid w:val="006C1019"/>
    <w:rsid w:val="006C1048"/>
    <w:rsid w:val="006C141C"/>
    <w:rsid w:val="006C1C23"/>
    <w:rsid w:val="006C2BB5"/>
    <w:rsid w:val="006C2BEE"/>
    <w:rsid w:val="006C3AD8"/>
    <w:rsid w:val="006C42DB"/>
    <w:rsid w:val="006C4438"/>
    <w:rsid w:val="006C4516"/>
    <w:rsid w:val="006C455E"/>
    <w:rsid w:val="006C4C3E"/>
    <w:rsid w:val="006C5152"/>
    <w:rsid w:val="006C587C"/>
    <w:rsid w:val="006C5958"/>
    <w:rsid w:val="006C5B4F"/>
    <w:rsid w:val="006C5BC4"/>
    <w:rsid w:val="006C6018"/>
    <w:rsid w:val="006C60A3"/>
    <w:rsid w:val="006C6339"/>
    <w:rsid w:val="006C643C"/>
    <w:rsid w:val="006C66C0"/>
    <w:rsid w:val="006C6E3A"/>
    <w:rsid w:val="006C6F04"/>
    <w:rsid w:val="006C6FD7"/>
    <w:rsid w:val="006C735D"/>
    <w:rsid w:val="006C7601"/>
    <w:rsid w:val="006C76F8"/>
    <w:rsid w:val="006C77EA"/>
    <w:rsid w:val="006C781F"/>
    <w:rsid w:val="006C7B09"/>
    <w:rsid w:val="006C7CFF"/>
    <w:rsid w:val="006C7D58"/>
    <w:rsid w:val="006D00C2"/>
    <w:rsid w:val="006D00DB"/>
    <w:rsid w:val="006D0361"/>
    <w:rsid w:val="006D0677"/>
    <w:rsid w:val="006D07E0"/>
    <w:rsid w:val="006D16B0"/>
    <w:rsid w:val="006D1B32"/>
    <w:rsid w:val="006D214E"/>
    <w:rsid w:val="006D2182"/>
    <w:rsid w:val="006D2444"/>
    <w:rsid w:val="006D254B"/>
    <w:rsid w:val="006D2666"/>
    <w:rsid w:val="006D289B"/>
    <w:rsid w:val="006D29D3"/>
    <w:rsid w:val="006D3BE1"/>
    <w:rsid w:val="006D427F"/>
    <w:rsid w:val="006D4604"/>
    <w:rsid w:val="006D48FC"/>
    <w:rsid w:val="006D490D"/>
    <w:rsid w:val="006D4D2C"/>
    <w:rsid w:val="006D4E8B"/>
    <w:rsid w:val="006D4E9C"/>
    <w:rsid w:val="006D522D"/>
    <w:rsid w:val="006D5854"/>
    <w:rsid w:val="006D62BC"/>
    <w:rsid w:val="006D63FE"/>
    <w:rsid w:val="006D6450"/>
    <w:rsid w:val="006D6790"/>
    <w:rsid w:val="006D6939"/>
    <w:rsid w:val="006D69B5"/>
    <w:rsid w:val="006D7444"/>
    <w:rsid w:val="006D74D1"/>
    <w:rsid w:val="006D7CFF"/>
    <w:rsid w:val="006D7EB0"/>
    <w:rsid w:val="006D7FE5"/>
    <w:rsid w:val="006E012E"/>
    <w:rsid w:val="006E0138"/>
    <w:rsid w:val="006E056F"/>
    <w:rsid w:val="006E0BA7"/>
    <w:rsid w:val="006E0BB0"/>
    <w:rsid w:val="006E0C64"/>
    <w:rsid w:val="006E10AF"/>
    <w:rsid w:val="006E12C3"/>
    <w:rsid w:val="006E15C4"/>
    <w:rsid w:val="006E1976"/>
    <w:rsid w:val="006E1FE5"/>
    <w:rsid w:val="006E2529"/>
    <w:rsid w:val="006E2666"/>
    <w:rsid w:val="006E2748"/>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49E"/>
    <w:rsid w:val="006E799D"/>
    <w:rsid w:val="006E7AD6"/>
    <w:rsid w:val="006E7AFA"/>
    <w:rsid w:val="006F01CE"/>
    <w:rsid w:val="006F0593"/>
    <w:rsid w:val="006F05EF"/>
    <w:rsid w:val="006F06C8"/>
    <w:rsid w:val="006F0D33"/>
    <w:rsid w:val="006F0F1B"/>
    <w:rsid w:val="006F1064"/>
    <w:rsid w:val="006F1365"/>
    <w:rsid w:val="006F1437"/>
    <w:rsid w:val="006F150A"/>
    <w:rsid w:val="006F1550"/>
    <w:rsid w:val="006F1D80"/>
    <w:rsid w:val="006F1EB7"/>
    <w:rsid w:val="006F29A2"/>
    <w:rsid w:val="006F343B"/>
    <w:rsid w:val="006F39F9"/>
    <w:rsid w:val="006F4895"/>
    <w:rsid w:val="006F48D6"/>
    <w:rsid w:val="006F4BB0"/>
    <w:rsid w:val="006F4F23"/>
    <w:rsid w:val="006F5231"/>
    <w:rsid w:val="006F52E5"/>
    <w:rsid w:val="006F5682"/>
    <w:rsid w:val="006F5A18"/>
    <w:rsid w:val="006F5EC2"/>
    <w:rsid w:val="006F5F05"/>
    <w:rsid w:val="006F6066"/>
    <w:rsid w:val="006F63D8"/>
    <w:rsid w:val="006F63FC"/>
    <w:rsid w:val="006F65D2"/>
    <w:rsid w:val="006F6850"/>
    <w:rsid w:val="006F707E"/>
    <w:rsid w:val="006F72F3"/>
    <w:rsid w:val="006F77A2"/>
    <w:rsid w:val="006F7A17"/>
    <w:rsid w:val="006F7D15"/>
    <w:rsid w:val="006F7DAE"/>
    <w:rsid w:val="007001B1"/>
    <w:rsid w:val="007001DC"/>
    <w:rsid w:val="00700274"/>
    <w:rsid w:val="007002CE"/>
    <w:rsid w:val="00700528"/>
    <w:rsid w:val="00700A59"/>
    <w:rsid w:val="00701215"/>
    <w:rsid w:val="00701229"/>
    <w:rsid w:val="00701543"/>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AA8"/>
    <w:rsid w:val="00704D4B"/>
    <w:rsid w:val="00704E9A"/>
    <w:rsid w:val="00705007"/>
    <w:rsid w:val="00705C38"/>
    <w:rsid w:val="00705F6D"/>
    <w:rsid w:val="00706168"/>
    <w:rsid w:val="00706465"/>
    <w:rsid w:val="00706877"/>
    <w:rsid w:val="0070695A"/>
    <w:rsid w:val="00706A77"/>
    <w:rsid w:val="00706C00"/>
    <w:rsid w:val="00706CAA"/>
    <w:rsid w:val="00707277"/>
    <w:rsid w:val="00707418"/>
    <w:rsid w:val="007075E0"/>
    <w:rsid w:val="0070782D"/>
    <w:rsid w:val="00707C46"/>
    <w:rsid w:val="007100A0"/>
    <w:rsid w:val="007100A2"/>
    <w:rsid w:val="007100E4"/>
    <w:rsid w:val="00710179"/>
    <w:rsid w:val="00710759"/>
    <w:rsid w:val="007109C2"/>
    <w:rsid w:val="00710DAD"/>
    <w:rsid w:val="00710E7A"/>
    <w:rsid w:val="007111E6"/>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A0C"/>
    <w:rsid w:val="00713DE4"/>
    <w:rsid w:val="00713E3C"/>
    <w:rsid w:val="00714471"/>
    <w:rsid w:val="00714C47"/>
    <w:rsid w:val="00714EEF"/>
    <w:rsid w:val="00715EA9"/>
    <w:rsid w:val="00715F8E"/>
    <w:rsid w:val="00716160"/>
    <w:rsid w:val="00716462"/>
    <w:rsid w:val="00716666"/>
    <w:rsid w:val="00716C4B"/>
    <w:rsid w:val="00716C4F"/>
    <w:rsid w:val="00716D56"/>
    <w:rsid w:val="00716E53"/>
    <w:rsid w:val="0071712C"/>
    <w:rsid w:val="0071744A"/>
    <w:rsid w:val="00717722"/>
    <w:rsid w:val="00717947"/>
    <w:rsid w:val="007200E1"/>
    <w:rsid w:val="0072039D"/>
    <w:rsid w:val="0072060F"/>
    <w:rsid w:val="00720EAE"/>
    <w:rsid w:val="00721084"/>
    <w:rsid w:val="00721262"/>
    <w:rsid w:val="0072140B"/>
    <w:rsid w:val="0072174B"/>
    <w:rsid w:val="00721B53"/>
    <w:rsid w:val="00721D9B"/>
    <w:rsid w:val="00722121"/>
    <w:rsid w:val="007224B9"/>
    <w:rsid w:val="00722D9B"/>
    <w:rsid w:val="00722F66"/>
    <w:rsid w:val="00722F94"/>
    <w:rsid w:val="007230DC"/>
    <w:rsid w:val="00723768"/>
    <w:rsid w:val="007239A9"/>
    <w:rsid w:val="00723AA7"/>
    <w:rsid w:val="0072432E"/>
    <w:rsid w:val="007244AF"/>
    <w:rsid w:val="00724931"/>
    <w:rsid w:val="0072496D"/>
    <w:rsid w:val="00724B4F"/>
    <w:rsid w:val="00724C3A"/>
    <w:rsid w:val="0072501B"/>
    <w:rsid w:val="0072503B"/>
    <w:rsid w:val="0072509B"/>
    <w:rsid w:val="00725122"/>
    <w:rsid w:val="00725244"/>
    <w:rsid w:val="00725680"/>
    <w:rsid w:val="00725AB1"/>
    <w:rsid w:val="00725D86"/>
    <w:rsid w:val="00726036"/>
    <w:rsid w:val="00726279"/>
    <w:rsid w:val="00726331"/>
    <w:rsid w:val="00726A9B"/>
    <w:rsid w:val="00727281"/>
    <w:rsid w:val="00727530"/>
    <w:rsid w:val="007275AA"/>
    <w:rsid w:val="00727E76"/>
    <w:rsid w:val="007308DA"/>
    <w:rsid w:val="00730EBA"/>
    <w:rsid w:val="007312F6"/>
    <w:rsid w:val="00731309"/>
    <w:rsid w:val="00731672"/>
    <w:rsid w:val="007318BF"/>
    <w:rsid w:val="00731BB1"/>
    <w:rsid w:val="00731E2F"/>
    <w:rsid w:val="00731E7C"/>
    <w:rsid w:val="0073276B"/>
    <w:rsid w:val="007329EF"/>
    <w:rsid w:val="00732BB1"/>
    <w:rsid w:val="0073327A"/>
    <w:rsid w:val="007334C3"/>
    <w:rsid w:val="00733C9D"/>
    <w:rsid w:val="00734B20"/>
    <w:rsid w:val="00734D9C"/>
    <w:rsid w:val="00734EBE"/>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40442"/>
    <w:rsid w:val="0074076A"/>
    <w:rsid w:val="00740E4F"/>
    <w:rsid w:val="00740F79"/>
    <w:rsid w:val="00741134"/>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A0"/>
    <w:rsid w:val="007451B4"/>
    <w:rsid w:val="00745248"/>
    <w:rsid w:val="00745280"/>
    <w:rsid w:val="00745F2B"/>
    <w:rsid w:val="00746130"/>
    <w:rsid w:val="0074638D"/>
    <w:rsid w:val="00746426"/>
    <w:rsid w:val="00746484"/>
    <w:rsid w:val="0074682A"/>
    <w:rsid w:val="00746D22"/>
    <w:rsid w:val="0074704F"/>
    <w:rsid w:val="007476D6"/>
    <w:rsid w:val="007479D1"/>
    <w:rsid w:val="00747BAD"/>
    <w:rsid w:val="00747F48"/>
    <w:rsid w:val="00747F4C"/>
    <w:rsid w:val="0075053D"/>
    <w:rsid w:val="00751091"/>
    <w:rsid w:val="00751B6D"/>
    <w:rsid w:val="00751B83"/>
    <w:rsid w:val="00751CBB"/>
    <w:rsid w:val="00751D40"/>
    <w:rsid w:val="00752086"/>
    <w:rsid w:val="0075214F"/>
    <w:rsid w:val="0075248A"/>
    <w:rsid w:val="00752C5B"/>
    <w:rsid w:val="00752E85"/>
    <w:rsid w:val="00753037"/>
    <w:rsid w:val="00753ABC"/>
    <w:rsid w:val="00753E38"/>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3EA"/>
    <w:rsid w:val="0076041A"/>
    <w:rsid w:val="0076063D"/>
    <w:rsid w:val="00760975"/>
    <w:rsid w:val="00760C3F"/>
    <w:rsid w:val="0076193A"/>
    <w:rsid w:val="00761FDA"/>
    <w:rsid w:val="0076205E"/>
    <w:rsid w:val="007621FF"/>
    <w:rsid w:val="007629A0"/>
    <w:rsid w:val="00763412"/>
    <w:rsid w:val="007634E3"/>
    <w:rsid w:val="00763799"/>
    <w:rsid w:val="00763EC5"/>
    <w:rsid w:val="00764194"/>
    <w:rsid w:val="0076463F"/>
    <w:rsid w:val="00764953"/>
    <w:rsid w:val="00764CA4"/>
    <w:rsid w:val="00764DD8"/>
    <w:rsid w:val="00765351"/>
    <w:rsid w:val="00765CDE"/>
    <w:rsid w:val="00765ED3"/>
    <w:rsid w:val="00766008"/>
    <w:rsid w:val="007663BE"/>
    <w:rsid w:val="00766526"/>
    <w:rsid w:val="0076681D"/>
    <w:rsid w:val="00766A65"/>
    <w:rsid w:val="00766F24"/>
    <w:rsid w:val="007671F5"/>
    <w:rsid w:val="00767689"/>
    <w:rsid w:val="007676B8"/>
    <w:rsid w:val="00767F1B"/>
    <w:rsid w:val="00770055"/>
    <w:rsid w:val="00770494"/>
    <w:rsid w:val="00771021"/>
    <w:rsid w:val="0077175C"/>
    <w:rsid w:val="00771870"/>
    <w:rsid w:val="0077187A"/>
    <w:rsid w:val="00771BF9"/>
    <w:rsid w:val="00771D84"/>
    <w:rsid w:val="00772284"/>
    <w:rsid w:val="00772438"/>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38A"/>
    <w:rsid w:val="007764F4"/>
    <w:rsid w:val="00776729"/>
    <w:rsid w:val="00776AEA"/>
    <w:rsid w:val="0077781E"/>
    <w:rsid w:val="007778A3"/>
    <w:rsid w:val="00777AE2"/>
    <w:rsid w:val="00777BA0"/>
    <w:rsid w:val="00777C62"/>
    <w:rsid w:val="00780146"/>
    <w:rsid w:val="007802AC"/>
    <w:rsid w:val="007803BD"/>
    <w:rsid w:val="007804E9"/>
    <w:rsid w:val="00780CC3"/>
    <w:rsid w:val="00780F73"/>
    <w:rsid w:val="007811DC"/>
    <w:rsid w:val="0078199D"/>
    <w:rsid w:val="007820FA"/>
    <w:rsid w:val="0078237B"/>
    <w:rsid w:val="00782644"/>
    <w:rsid w:val="00782789"/>
    <w:rsid w:val="0078283C"/>
    <w:rsid w:val="0078285F"/>
    <w:rsid w:val="007829A0"/>
    <w:rsid w:val="00782C05"/>
    <w:rsid w:val="00783207"/>
    <w:rsid w:val="00783259"/>
    <w:rsid w:val="0078332A"/>
    <w:rsid w:val="00783659"/>
    <w:rsid w:val="00783DBB"/>
    <w:rsid w:val="00783E1D"/>
    <w:rsid w:val="0078483B"/>
    <w:rsid w:val="00784865"/>
    <w:rsid w:val="00784EED"/>
    <w:rsid w:val="00785332"/>
    <w:rsid w:val="0078583A"/>
    <w:rsid w:val="00785900"/>
    <w:rsid w:val="00785A92"/>
    <w:rsid w:val="00785C10"/>
    <w:rsid w:val="00785D99"/>
    <w:rsid w:val="0078657B"/>
    <w:rsid w:val="00786930"/>
    <w:rsid w:val="00786958"/>
    <w:rsid w:val="00786BC9"/>
    <w:rsid w:val="00786D72"/>
    <w:rsid w:val="00786E71"/>
    <w:rsid w:val="00787E42"/>
    <w:rsid w:val="00790CC5"/>
    <w:rsid w:val="00790E42"/>
    <w:rsid w:val="00791266"/>
    <w:rsid w:val="0079162F"/>
    <w:rsid w:val="00792657"/>
    <w:rsid w:val="00793A3B"/>
    <w:rsid w:val="007940AC"/>
    <w:rsid w:val="007942CD"/>
    <w:rsid w:val="00794300"/>
    <w:rsid w:val="00794371"/>
    <w:rsid w:val="007943CF"/>
    <w:rsid w:val="0079456F"/>
    <w:rsid w:val="00794924"/>
    <w:rsid w:val="00794C61"/>
    <w:rsid w:val="007951F3"/>
    <w:rsid w:val="00795597"/>
    <w:rsid w:val="00795A6B"/>
    <w:rsid w:val="00795C6B"/>
    <w:rsid w:val="00795F1C"/>
    <w:rsid w:val="007977B8"/>
    <w:rsid w:val="007977FC"/>
    <w:rsid w:val="007A0048"/>
    <w:rsid w:val="007A040D"/>
    <w:rsid w:val="007A06FC"/>
    <w:rsid w:val="007A0965"/>
    <w:rsid w:val="007A0BC2"/>
    <w:rsid w:val="007A0C54"/>
    <w:rsid w:val="007A1C9F"/>
    <w:rsid w:val="007A1F44"/>
    <w:rsid w:val="007A228D"/>
    <w:rsid w:val="007A23FF"/>
    <w:rsid w:val="007A2581"/>
    <w:rsid w:val="007A295B"/>
    <w:rsid w:val="007A298F"/>
    <w:rsid w:val="007A2A02"/>
    <w:rsid w:val="007A2FC3"/>
    <w:rsid w:val="007A3424"/>
    <w:rsid w:val="007A35EF"/>
    <w:rsid w:val="007A3D65"/>
    <w:rsid w:val="007A42C0"/>
    <w:rsid w:val="007A43A2"/>
    <w:rsid w:val="007A4464"/>
    <w:rsid w:val="007A4C16"/>
    <w:rsid w:val="007A4D04"/>
    <w:rsid w:val="007A4E39"/>
    <w:rsid w:val="007A5554"/>
    <w:rsid w:val="007A58D9"/>
    <w:rsid w:val="007A596E"/>
    <w:rsid w:val="007A5B7F"/>
    <w:rsid w:val="007A5E36"/>
    <w:rsid w:val="007A690F"/>
    <w:rsid w:val="007A7A96"/>
    <w:rsid w:val="007A7E75"/>
    <w:rsid w:val="007A7EF5"/>
    <w:rsid w:val="007A7F6A"/>
    <w:rsid w:val="007B03AF"/>
    <w:rsid w:val="007B04E6"/>
    <w:rsid w:val="007B0E65"/>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48"/>
    <w:rsid w:val="007B3BE4"/>
    <w:rsid w:val="007B3E6F"/>
    <w:rsid w:val="007B400F"/>
    <w:rsid w:val="007B43CE"/>
    <w:rsid w:val="007B452F"/>
    <w:rsid w:val="007B4962"/>
    <w:rsid w:val="007B513F"/>
    <w:rsid w:val="007B52CD"/>
    <w:rsid w:val="007B56BA"/>
    <w:rsid w:val="007B58F4"/>
    <w:rsid w:val="007B71FA"/>
    <w:rsid w:val="007B7880"/>
    <w:rsid w:val="007B7A65"/>
    <w:rsid w:val="007B7AAB"/>
    <w:rsid w:val="007B7D74"/>
    <w:rsid w:val="007B7DC1"/>
    <w:rsid w:val="007B7EDB"/>
    <w:rsid w:val="007C088E"/>
    <w:rsid w:val="007C0F32"/>
    <w:rsid w:val="007C12D0"/>
    <w:rsid w:val="007C151B"/>
    <w:rsid w:val="007C199F"/>
    <w:rsid w:val="007C19AD"/>
    <w:rsid w:val="007C1B13"/>
    <w:rsid w:val="007C1F33"/>
    <w:rsid w:val="007C215E"/>
    <w:rsid w:val="007C24FA"/>
    <w:rsid w:val="007C2540"/>
    <w:rsid w:val="007C26EB"/>
    <w:rsid w:val="007C3012"/>
    <w:rsid w:val="007C3267"/>
    <w:rsid w:val="007C3598"/>
    <w:rsid w:val="007C3FA8"/>
    <w:rsid w:val="007C4608"/>
    <w:rsid w:val="007C4A2C"/>
    <w:rsid w:val="007C50E4"/>
    <w:rsid w:val="007C5869"/>
    <w:rsid w:val="007C5FE6"/>
    <w:rsid w:val="007C61F7"/>
    <w:rsid w:val="007C620C"/>
    <w:rsid w:val="007C68DA"/>
    <w:rsid w:val="007C6B2B"/>
    <w:rsid w:val="007C6D5B"/>
    <w:rsid w:val="007C6F91"/>
    <w:rsid w:val="007C6FA8"/>
    <w:rsid w:val="007C7CA1"/>
    <w:rsid w:val="007C7DD7"/>
    <w:rsid w:val="007D0F8C"/>
    <w:rsid w:val="007D1854"/>
    <w:rsid w:val="007D229A"/>
    <w:rsid w:val="007D2B32"/>
    <w:rsid w:val="007D2E0D"/>
    <w:rsid w:val="007D2F44"/>
    <w:rsid w:val="007D2F4D"/>
    <w:rsid w:val="007D34C5"/>
    <w:rsid w:val="007D4178"/>
    <w:rsid w:val="007D483A"/>
    <w:rsid w:val="007D4D33"/>
    <w:rsid w:val="007D4F13"/>
    <w:rsid w:val="007D51DD"/>
    <w:rsid w:val="007D5248"/>
    <w:rsid w:val="007D5257"/>
    <w:rsid w:val="007D53F1"/>
    <w:rsid w:val="007D6D91"/>
    <w:rsid w:val="007D7175"/>
    <w:rsid w:val="007D71D4"/>
    <w:rsid w:val="007D75E2"/>
    <w:rsid w:val="007D7706"/>
    <w:rsid w:val="007D79B1"/>
    <w:rsid w:val="007D7AF0"/>
    <w:rsid w:val="007D7F4D"/>
    <w:rsid w:val="007E00B4"/>
    <w:rsid w:val="007E054B"/>
    <w:rsid w:val="007E0D4B"/>
    <w:rsid w:val="007E128B"/>
    <w:rsid w:val="007E1369"/>
    <w:rsid w:val="007E1A1B"/>
    <w:rsid w:val="007E1A88"/>
    <w:rsid w:val="007E228B"/>
    <w:rsid w:val="007E2291"/>
    <w:rsid w:val="007E2806"/>
    <w:rsid w:val="007E324A"/>
    <w:rsid w:val="007E3294"/>
    <w:rsid w:val="007E3296"/>
    <w:rsid w:val="007E36EE"/>
    <w:rsid w:val="007E3915"/>
    <w:rsid w:val="007E409F"/>
    <w:rsid w:val="007E444A"/>
    <w:rsid w:val="007E4AC3"/>
    <w:rsid w:val="007E4C88"/>
    <w:rsid w:val="007E5816"/>
    <w:rsid w:val="007E585E"/>
    <w:rsid w:val="007E6616"/>
    <w:rsid w:val="007E671D"/>
    <w:rsid w:val="007E6CDB"/>
    <w:rsid w:val="007E7067"/>
    <w:rsid w:val="007E71CF"/>
    <w:rsid w:val="007E7717"/>
    <w:rsid w:val="007E781D"/>
    <w:rsid w:val="007E7DDF"/>
    <w:rsid w:val="007F00BC"/>
    <w:rsid w:val="007F05B8"/>
    <w:rsid w:val="007F11C8"/>
    <w:rsid w:val="007F13F0"/>
    <w:rsid w:val="007F14C6"/>
    <w:rsid w:val="007F1A74"/>
    <w:rsid w:val="007F1CFB"/>
    <w:rsid w:val="007F213A"/>
    <w:rsid w:val="007F220B"/>
    <w:rsid w:val="007F2229"/>
    <w:rsid w:val="007F27DD"/>
    <w:rsid w:val="007F288B"/>
    <w:rsid w:val="007F2DF1"/>
    <w:rsid w:val="007F3E03"/>
    <w:rsid w:val="007F416C"/>
    <w:rsid w:val="007F45DF"/>
    <w:rsid w:val="007F46C1"/>
    <w:rsid w:val="007F4C43"/>
    <w:rsid w:val="007F4D88"/>
    <w:rsid w:val="007F4E3F"/>
    <w:rsid w:val="007F50E5"/>
    <w:rsid w:val="007F527B"/>
    <w:rsid w:val="007F5B5D"/>
    <w:rsid w:val="007F5D61"/>
    <w:rsid w:val="007F5EC1"/>
    <w:rsid w:val="007F622F"/>
    <w:rsid w:val="007F6880"/>
    <w:rsid w:val="007F698D"/>
    <w:rsid w:val="007F76B4"/>
    <w:rsid w:val="007F7754"/>
    <w:rsid w:val="007F7E89"/>
    <w:rsid w:val="008001B4"/>
    <w:rsid w:val="0080068B"/>
    <w:rsid w:val="00800712"/>
    <w:rsid w:val="00800769"/>
    <w:rsid w:val="00800ED2"/>
    <w:rsid w:val="0080120C"/>
    <w:rsid w:val="008012D8"/>
    <w:rsid w:val="0080148A"/>
    <w:rsid w:val="008019B9"/>
    <w:rsid w:val="00801A7E"/>
    <w:rsid w:val="00802D4B"/>
    <w:rsid w:val="00802E74"/>
    <w:rsid w:val="00803020"/>
    <w:rsid w:val="00803343"/>
    <w:rsid w:val="008033FB"/>
    <w:rsid w:val="00803404"/>
    <w:rsid w:val="00803A3C"/>
    <w:rsid w:val="00803A8E"/>
    <w:rsid w:val="008041D5"/>
    <w:rsid w:val="00804200"/>
    <w:rsid w:val="00804202"/>
    <w:rsid w:val="008042FE"/>
    <w:rsid w:val="00804B92"/>
    <w:rsid w:val="00804E21"/>
    <w:rsid w:val="00804E67"/>
    <w:rsid w:val="00805092"/>
    <w:rsid w:val="00805CC4"/>
    <w:rsid w:val="00806179"/>
    <w:rsid w:val="00806377"/>
    <w:rsid w:val="00806AAF"/>
    <w:rsid w:val="00806E1A"/>
    <w:rsid w:val="00806EB4"/>
    <w:rsid w:val="008070AC"/>
    <w:rsid w:val="00807411"/>
    <w:rsid w:val="0081006E"/>
    <w:rsid w:val="0081010B"/>
    <w:rsid w:val="008101FD"/>
    <w:rsid w:val="00810A04"/>
    <w:rsid w:val="00810A1E"/>
    <w:rsid w:val="00810B5F"/>
    <w:rsid w:val="00810CDB"/>
    <w:rsid w:val="00810D8D"/>
    <w:rsid w:val="008112BB"/>
    <w:rsid w:val="00811835"/>
    <w:rsid w:val="00812090"/>
    <w:rsid w:val="008123A6"/>
    <w:rsid w:val="00812767"/>
    <w:rsid w:val="00812B1B"/>
    <w:rsid w:val="00813AFB"/>
    <w:rsid w:val="00813B31"/>
    <w:rsid w:val="0081449A"/>
    <w:rsid w:val="00814565"/>
    <w:rsid w:val="00814A06"/>
    <w:rsid w:val="00814ED9"/>
    <w:rsid w:val="0081505C"/>
    <w:rsid w:val="008157E8"/>
    <w:rsid w:val="0081581D"/>
    <w:rsid w:val="00816F50"/>
    <w:rsid w:val="008172BE"/>
    <w:rsid w:val="0081735F"/>
    <w:rsid w:val="008177BB"/>
    <w:rsid w:val="008177C3"/>
    <w:rsid w:val="00817B71"/>
    <w:rsid w:val="00817D32"/>
    <w:rsid w:val="00817D9A"/>
    <w:rsid w:val="00820184"/>
    <w:rsid w:val="00820244"/>
    <w:rsid w:val="00820F07"/>
    <w:rsid w:val="008221B3"/>
    <w:rsid w:val="0082248E"/>
    <w:rsid w:val="00822508"/>
    <w:rsid w:val="00822565"/>
    <w:rsid w:val="008228EA"/>
    <w:rsid w:val="00824B8C"/>
    <w:rsid w:val="00824FDF"/>
    <w:rsid w:val="00825125"/>
    <w:rsid w:val="008257CC"/>
    <w:rsid w:val="00825C78"/>
    <w:rsid w:val="00826156"/>
    <w:rsid w:val="00826290"/>
    <w:rsid w:val="0082692D"/>
    <w:rsid w:val="00826BA4"/>
    <w:rsid w:val="008274BF"/>
    <w:rsid w:val="00830721"/>
    <w:rsid w:val="00830DC3"/>
    <w:rsid w:val="0083100A"/>
    <w:rsid w:val="00831555"/>
    <w:rsid w:val="008315A0"/>
    <w:rsid w:val="008319F4"/>
    <w:rsid w:val="00831F52"/>
    <w:rsid w:val="00832154"/>
    <w:rsid w:val="00832256"/>
    <w:rsid w:val="00832299"/>
    <w:rsid w:val="008324C4"/>
    <w:rsid w:val="00832DEA"/>
    <w:rsid w:val="00832DF1"/>
    <w:rsid w:val="00832F5C"/>
    <w:rsid w:val="00832FD0"/>
    <w:rsid w:val="0083389B"/>
    <w:rsid w:val="00833C32"/>
    <w:rsid w:val="00833C56"/>
    <w:rsid w:val="00833E09"/>
    <w:rsid w:val="008349FA"/>
    <w:rsid w:val="00835410"/>
    <w:rsid w:val="00835762"/>
    <w:rsid w:val="008359E0"/>
    <w:rsid w:val="00835E8A"/>
    <w:rsid w:val="00835FE5"/>
    <w:rsid w:val="00836028"/>
    <w:rsid w:val="00836E70"/>
    <w:rsid w:val="00836F92"/>
    <w:rsid w:val="00836FEB"/>
    <w:rsid w:val="008376F6"/>
    <w:rsid w:val="008377EA"/>
    <w:rsid w:val="00837A73"/>
    <w:rsid w:val="00837D5B"/>
    <w:rsid w:val="0084009A"/>
    <w:rsid w:val="00840607"/>
    <w:rsid w:val="00840A89"/>
    <w:rsid w:val="00840D29"/>
    <w:rsid w:val="0084127A"/>
    <w:rsid w:val="008414B0"/>
    <w:rsid w:val="0084187D"/>
    <w:rsid w:val="008418C9"/>
    <w:rsid w:val="00841BE9"/>
    <w:rsid w:val="00841C9C"/>
    <w:rsid w:val="00841CD2"/>
    <w:rsid w:val="00842B77"/>
    <w:rsid w:val="0084309F"/>
    <w:rsid w:val="008436CC"/>
    <w:rsid w:val="00843BF5"/>
    <w:rsid w:val="00843D9F"/>
    <w:rsid w:val="00844318"/>
    <w:rsid w:val="00844DD0"/>
    <w:rsid w:val="00844F77"/>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504A6"/>
    <w:rsid w:val="008505F1"/>
    <w:rsid w:val="008506B6"/>
    <w:rsid w:val="0085085F"/>
    <w:rsid w:val="00850AE0"/>
    <w:rsid w:val="00850D3E"/>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E5E"/>
    <w:rsid w:val="00855914"/>
    <w:rsid w:val="008559C6"/>
    <w:rsid w:val="00855CAD"/>
    <w:rsid w:val="00855CDE"/>
    <w:rsid w:val="0085619F"/>
    <w:rsid w:val="00856833"/>
    <w:rsid w:val="00856840"/>
    <w:rsid w:val="00856ABF"/>
    <w:rsid w:val="0085703F"/>
    <w:rsid w:val="0085769F"/>
    <w:rsid w:val="00857907"/>
    <w:rsid w:val="008579BB"/>
    <w:rsid w:val="00857AB7"/>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A92"/>
    <w:rsid w:val="00867BD2"/>
    <w:rsid w:val="00867DAC"/>
    <w:rsid w:val="00870039"/>
    <w:rsid w:val="008702BF"/>
    <w:rsid w:val="0087038B"/>
    <w:rsid w:val="00870AFF"/>
    <w:rsid w:val="008712F3"/>
    <w:rsid w:val="008712FD"/>
    <w:rsid w:val="00871389"/>
    <w:rsid w:val="008716A1"/>
    <w:rsid w:val="0087252D"/>
    <w:rsid w:val="00872D3F"/>
    <w:rsid w:val="008733E4"/>
    <w:rsid w:val="00873484"/>
    <w:rsid w:val="008737A8"/>
    <w:rsid w:val="00873B01"/>
    <w:rsid w:val="00873F15"/>
    <w:rsid w:val="0087401C"/>
    <w:rsid w:val="00874096"/>
    <w:rsid w:val="008740EF"/>
    <w:rsid w:val="00875045"/>
    <w:rsid w:val="00875297"/>
    <w:rsid w:val="00875370"/>
    <w:rsid w:val="008756A4"/>
    <w:rsid w:val="00875EA3"/>
    <w:rsid w:val="00875F73"/>
    <w:rsid w:val="0087601F"/>
    <w:rsid w:val="00876257"/>
    <w:rsid w:val="00876537"/>
    <w:rsid w:val="00876540"/>
    <w:rsid w:val="00876760"/>
    <w:rsid w:val="008778F9"/>
    <w:rsid w:val="008802D9"/>
    <w:rsid w:val="00880438"/>
    <w:rsid w:val="0088090C"/>
    <w:rsid w:val="00880A29"/>
    <w:rsid w:val="00880F30"/>
    <w:rsid w:val="008823E2"/>
    <w:rsid w:val="0088276C"/>
    <w:rsid w:val="00882A77"/>
    <w:rsid w:val="008833E8"/>
    <w:rsid w:val="008838D5"/>
    <w:rsid w:val="008839EB"/>
    <w:rsid w:val="00883F6D"/>
    <w:rsid w:val="008841C4"/>
    <w:rsid w:val="00884268"/>
    <w:rsid w:val="00884B2C"/>
    <w:rsid w:val="00884B5E"/>
    <w:rsid w:val="00885865"/>
    <w:rsid w:val="008860AB"/>
    <w:rsid w:val="008861F4"/>
    <w:rsid w:val="008862F6"/>
    <w:rsid w:val="0088630B"/>
    <w:rsid w:val="0088678B"/>
    <w:rsid w:val="00886A0C"/>
    <w:rsid w:val="00886C71"/>
    <w:rsid w:val="00886E23"/>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C63"/>
    <w:rsid w:val="008A01FE"/>
    <w:rsid w:val="008A0546"/>
    <w:rsid w:val="008A0AB2"/>
    <w:rsid w:val="008A0CFC"/>
    <w:rsid w:val="008A0E18"/>
    <w:rsid w:val="008A12FE"/>
    <w:rsid w:val="008A1443"/>
    <w:rsid w:val="008A1B62"/>
    <w:rsid w:val="008A1D92"/>
    <w:rsid w:val="008A1E2C"/>
    <w:rsid w:val="008A22E3"/>
    <w:rsid w:val="008A23D5"/>
    <w:rsid w:val="008A28B6"/>
    <w:rsid w:val="008A2BB1"/>
    <w:rsid w:val="008A3466"/>
    <w:rsid w:val="008A3529"/>
    <w:rsid w:val="008A389F"/>
    <w:rsid w:val="008A38A0"/>
    <w:rsid w:val="008A3BEC"/>
    <w:rsid w:val="008A3D02"/>
    <w:rsid w:val="008A4205"/>
    <w:rsid w:val="008A4244"/>
    <w:rsid w:val="008A439D"/>
    <w:rsid w:val="008A46B1"/>
    <w:rsid w:val="008A4830"/>
    <w:rsid w:val="008A5159"/>
    <w:rsid w:val="008A51AC"/>
    <w:rsid w:val="008A556B"/>
    <w:rsid w:val="008A5940"/>
    <w:rsid w:val="008A5B54"/>
    <w:rsid w:val="008A5D0A"/>
    <w:rsid w:val="008A66D9"/>
    <w:rsid w:val="008A6A8A"/>
    <w:rsid w:val="008A6C6E"/>
    <w:rsid w:val="008A6C83"/>
    <w:rsid w:val="008A73B2"/>
    <w:rsid w:val="008A7E32"/>
    <w:rsid w:val="008B0187"/>
    <w:rsid w:val="008B043F"/>
    <w:rsid w:val="008B0808"/>
    <w:rsid w:val="008B0AEC"/>
    <w:rsid w:val="008B17CB"/>
    <w:rsid w:val="008B1B1F"/>
    <w:rsid w:val="008B1C31"/>
    <w:rsid w:val="008B1E53"/>
    <w:rsid w:val="008B1E5B"/>
    <w:rsid w:val="008B2666"/>
    <w:rsid w:val="008B272F"/>
    <w:rsid w:val="008B2931"/>
    <w:rsid w:val="008B2C48"/>
    <w:rsid w:val="008B313F"/>
    <w:rsid w:val="008B3677"/>
    <w:rsid w:val="008B389D"/>
    <w:rsid w:val="008B3959"/>
    <w:rsid w:val="008B3C5C"/>
    <w:rsid w:val="008B4123"/>
    <w:rsid w:val="008B4286"/>
    <w:rsid w:val="008B49B1"/>
    <w:rsid w:val="008B4E33"/>
    <w:rsid w:val="008B5299"/>
    <w:rsid w:val="008B5936"/>
    <w:rsid w:val="008B5A5F"/>
    <w:rsid w:val="008B5AB0"/>
    <w:rsid w:val="008B6054"/>
    <w:rsid w:val="008B6222"/>
    <w:rsid w:val="008B68AD"/>
    <w:rsid w:val="008B73DF"/>
    <w:rsid w:val="008B7609"/>
    <w:rsid w:val="008B794A"/>
    <w:rsid w:val="008B7B08"/>
    <w:rsid w:val="008C07F5"/>
    <w:rsid w:val="008C08B5"/>
    <w:rsid w:val="008C094E"/>
    <w:rsid w:val="008C09BE"/>
    <w:rsid w:val="008C0B09"/>
    <w:rsid w:val="008C0BFE"/>
    <w:rsid w:val="008C13F0"/>
    <w:rsid w:val="008C16CC"/>
    <w:rsid w:val="008C1E2E"/>
    <w:rsid w:val="008C1F26"/>
    <w:rsid w:val="008C2129"/>
    <w:rsid w:val="008C27A1"/>
    <w:rsid w:val="008C2A0A"/>
    <w:rsid w:val="008C2A3A"/>
    <w:rsid w:val="008C2BA5"/>
    <w:rsid w:val="008C2BB4"/>
    <w:rsid w:val="008C3468"/>
    <w:rsid w:val="008C3C0D"/>
    <w:rsid w:val="008C3E4A"/>
    <w:rsid w:val="008C4312"/>
    <w:rsid w:val="008C4924"/>
    <w:rsid w:val="008C4C7E"/>
    <w:rsid w:val="008C4EE5"/>
    <w:rsid w:val="008C4EFB"/>
    <w:rsid w:val="008C54F8"/>
    <w:rsid w:val="008C5669"/>
    <w:rsid w:val="008C5C46"/>
    <w:rsid w:val="008C5D68"/>
    <w:rsid w:val="008C5E30"/>
    <w:rsid w:val="008C5FCD"/>
    <w:rsid w:val="008C6184"/>
    <w:rsid w:val="008C6A0D"/>
    <w:rsid w:val="008C6B50"/>
    <w:rsid w:val="008C6FC7"/>
    <w:rsid w:val="008C785E"/>
    <w:rsid w:val="008D000E"/>
    <w:rsid w:val="008D01B6"/>
    <w:rsid w:val="008D082F"/>
    <w:rsid w:val="008D084E"/>
    <w:rsid w:val="008D0AFB"/>
    <w:rsid w:val="008D14F4"/>
    <w:rsid w:val="008D1511"/>
    <w:rsid w:val="008D1A81"/>
    <w:rsid w:val="008D1C9B"/>
    <w:rsid w:val="008D210D"/>
    <w:rsid w:val="008D2171"/>
    <w:rsid w:val="008D2C92"/>
    <w:rsid w:val="008D2E96"/>
    <w:rsid w:val="008D32DF"/>
    <w:rsid w:val="008D33A8"/>
    <w:rsid w:val="008D35E9"/>
    <w:rsid w:val="008D38CA"/>
    <w:rsid w:val="008D3959"/>
    <w:rsid w:val="008D3966"/>
    <w:rsid w:val="008D3A2E"/>
    <w:rsid w:val="008D4352"/>
    <w:rsid w:val="008D4825"/>
    <w:rsid w:val="008D4FDE"/>
    <w:rsid w:val="008D5ED2"/>
    <w:rsid w:val="008D60BC"/>
    <w:rsid w:val="008D6D7B"/>
    <w:rsid w:val="008D717A"/>
    <w:rsid w:val="008D7BA0"/>
    <w:rsid w:val="008D7D93"/>
    <w:rsid w:val="008D7EB7"/>
    <w:rsid w:val="008E0458"/>
    <w:rsid w:val="008E0716"/>
    <w:rsid w:val="008E099C"/>
    <w:rsid w:val="008E0BA3"/>
    <w:rsid w:val="008E0EB8"/>
    <w:rsid w:val="008E10A6"/>
    <w:rsid w:val="008E1271"/>
    <w:rsid w:val="008E1C61"/>
    <w:rsid w:val="008E1D82"/>
    <w:rsid w:val="008E1F0B"/>
    <w:rsid w:val="008E2251"/>
    <w:rsid w:val="008E24B3"/>
    <w:rsid w:val="008E24CA"/>
    <w:rsid w:val="008E26C0"/>
    <w:rsid w:val="008E287F"/>
    <w:rsid w:val="008E28A2"/>
    <w:rsid w:val="008E28F6"/>
    <w:rsid w:val="008E291C"/>
    <w:rsid w:val="008E2F6E"/>
    <w:rsid w:val="008E38AD"/>
    <w:rsid w:val="008E3926"/>
    <w:rsid w:val="008E3EEC"/>
    <w:rsid w:val="008E4514"/>
    <w:rsid w:val="008E4BC6"/>
    <w:rsid w:val="008E5034"/>
    <w:rsid w:val="008E54FA"/>
    <w:rsid w:val="008E5BF2"/>
    <w:rsid w:val="008E5C81"/>
    <w:rsid w:val="008E5E22"/>
    <w:rsid w:val="008E67C1"/>
    <w:rsid w:val="008E6A0D"/>
    <w:rsid w:val="008E6B63"/>
    <w:rsid w:val="008E7332"/>
    <w:rsid w:val="008E7D7C"/>
    <w:rsid w:val="008F0017"/>
    <w:rsid w:val="008F04E7"/>
    <w:rsid w:val="008F0A38"/>
    <w:rsid w:val="008F0BF5"/>
    <w:rsid w:val="008F0E0A"/>
    <w:rsid w:val="008F0F84"/>
    <w:rsid w:val="008F1014"/>
    <w:rsid w:val="008F11C9"/>
    <w:rsid w:val="008F14A9"/>
    <w:rsid w:val="008F18C2"/>
    <w:rsid w:val="008F23D8"/>
    <w:rsid w:val="008F2C03"/>
    <w:rsid w:val="008F2FD5"/>
    <w:rsid w:val="008F37E5"/>
    <w:rsid w:val="008F3A19"/>
    <w:rsid w:val="008F4406"/>
    <w:rsid w:val="008F44FC"/>
    <w:rsid w:val="008F4866"/>
    <w:rsid w:val="008F48C2"/>
    <w:rsid w:val="008F4A18"/>
    <w:rsid w:val="008F4BFD"/>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88C"/>
    <w:rsid w:val="008F7C6E"/>
    <w:rsid w:val="008F7F12"/>
    <w:rsid w:val="00900053"/>
    <w:rsid w:val="00900148"/>
    <w:rsid w:val="009003A0"/>
    <w:rsid w:val="00900930"/>
    <w:rsid w:val="00900C07"/>
    <w:rsid w:val="00900F9D"/>
    <w:rsid w:val="009017ED"/>
    <w:rsid w:val="00901AA8"/>
    <w:rsid w:val="00902016"/>
    <w:rsid w:val="00902190"/>
    <w:rsid w:val="0090325F"/>
    <w:rsid w:val="00903336"/>
    <w:rsid w:val="00903742"/>
    <w:rsid w:val="00903802"/>
    <w:rsid w:val="009044A6"/>
    <w:rsid w:val="00904735"/>
    <w:rsid w:val="00904D38"/>
    <w:rsid w:val="009050A2"/>
    <w:rsid w:val="0090531A"/>
    <w:rsid w:val="00905591"/>
    <w:rsid w:val="00905779"/>
    <w:rsid w:val="00905F19"/>
    <w:rsid w:val="009065D4"/>
    <w:rsid w:val="0090696D"/>
    <w:rsid w:val="00906CD6"/>
    <w:rsid w:val="00906E4D"/>
    <w:rsid w:val="00906F31"/>
    <w:rsid w:val="009075EF"/>
    <w:rsid w:val="00907882"/>
    <w:rsid w:val="009078B3"/>
    <w:rsid w:val="00907A05"/>
    <w:rsid w:val="00907A40"/>
    <w:rsid w:val="00907A77"/>
    <w:rsid w:val="00907B7D"/>
    <w:rsid w:val="00907E00"/>
    <w:rsid w:val="0091088D"/>
    <w:rsid w:val="00910FC9"/>
    <w:rsid w:val="00911472"/>
    <w:rsid w:val="009115B4"/>
    <w:rsid w:val="0091238F"/>
    <w:rsid w:val="0091249B"/>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BAC"/>
    <w:rsid w:val="00915C4C"/>
    <w:rsid w:val="00916181"/>
    <w:rsid w:val="00916630"/>
    <w:rsid w:val="0091663C"/>
    <w:rsid w:val="00916719"/>
    <w:rsid w:val="00916925"/>
    <w:rsid w:val="00916B19"/>
    <w:rsid w:val="00917236"/>
    <w:rsid w:val="009172B7"/>
    <w:rsid w:val="009204C5"/>
    <w:rsid w:val="009207A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03"/>
    <w:rsid w:val="009302BD"/>
    <w:rsid w:val="009308FA"/>
    <w:rsid w:val="0093094D"/>
    <w:rsid w:val="009309B7"/>
    <w:rsid w:val="0093117D"/>
    <w:rsid w:val="009316F7"/>
    <w:rsid w:val="009318F1"/>
    <w:rsid w:val="00931CCE"/>
    <w:rsid w:val="00931EF1"/>
    <w:rsid w:val="00932091"/>
    <w:rsid w:val="00932166"/>
    <w:rsid w:val="00932381"/>
    <w:rsid w:val="00932594"/>
    <w:rsid w:val="009328C7"/>
    <w:rsid w:val="00933184"/>
    <w:rsid w:val="009336EC"/>
    <w:rsid w:val="00933776"/>
    <w:rsid w:val="00933F31"/>
    <w:rsid w:val="00933F56"/>
    <w:rsid w:val="00934439"/>
    <w:rsid w:val="009349D6"/>
    <w:rsid w:val="00934C13"/>
    <w:rsid w:val="00934CA3"/>
    <w:rsid w:val="00934DCE"/>
    <w:rsid w:val="00935228"/>
    <w:rsid w:val="009355A2"/>
    <w:rsid w:val="00935ACA"/>
    <w:rsid w:val="00935F9E"/>
    <w:rsid w:val="0093680B"/>
    <w:rsid w:val="00936A21"/>
    <w:rsid w:val="00936AB9"/>
    <w:rsid w:val="00936CE8"/>
    <w:rsid w:val="00936D98"/>
    <w:rsid w:val="00937590"/>
    <w:rsid w:val="009377AB"/>
    <w:rsid w:val="00937A9E"/>
    <w:rsid w:val="00937AEF"/>
    <w:rsid w:val="00937F95"/>
    <w:rsid w:val="00937FF9"/>
    <w:rsid w:val="0094063C"/>
    <w:rsid w:val="0094086A"/>
    <w:rsid w:val="009408DF"/>
    <w:rsid w:val="00940FBA"/>
    <w:rsid w:val="00941782"/>
    <w:rsid w:val="00941A67"/>
    <w:rsid w:val="00941AC1"/>
    <w:rsid w:val="00941F7C"/>
    <w:rsid w:val="00942C80"/>
    <w:rsid w:val="00943197"/>
    <w:rsid w:val="009435F2"/>
    <w:rsid w:val="00943C23"/>
    <w:rsid w:val="00943D3C"/>
    <w:rsid w:val="00943F2C"/>
    <w:rsid w:val="009443EA"/>
    <w:rsid w:val="00944D11"/>
    <w:rsid w:val="00945180"/>
    <w:rsid w:val="0094590C"/>
    <w:rsid w:val="009459DF"/>
    <w:rsid w:val="00945F4D"/>
    <w:rsid w:val="00946355"/>
    <w:rsid w:val="009468B7"/>
    <w:rsid w:val="009469A2"/>
    <w:rsid w:val="00946BD0"/>
    <w:rsid w:val="00946E53"/>
    <w:rsid w:val="0094724E"/>
    <w:rsid w:val="00947BE6"/>
    <w:rsid w:val="0095048D"/>
    <w:rsid w:val="009510DE"/>
    <w:rsid w:val="0095146F"/>
    <w:rsid w:val="00951660"/>
    <w:rsid w:val="0095167F"/>
    <w:rsid w:val="00951ADB"/>
    <w:rsid w:val="00951CBD"/>
    <w:rsid w:val="009520BC"/>
    <w:rsid w:val="00952620"/>
    <w:rsid w:val="00952C7B"/>
    <w:rsid w:val="009535A4"/>
    <w:rsid w:val="0095380C"/>
    <w:rsid w:val="00953C29"/>
    <w:rsid w:val="00953C36"/>
    <w:rsid w:val="00953FF5"/>
    <w:rsid w:val="0095428B"/>
    <w:rsid w:val="00954353"/>
    <w:rsid w:val="00954BF4"/>
    <w:rsid w:val="00954C44"/>
    <w:rsid w:val="00954C95"/>
    <w:rsid w:val="00954D30"/>
    <w:rsid w:val="00954E40"/>
    <w:rsid w:val="009550E1"/>
    <w:rsid w:val="0095558D"/>
    <w:rsid w:val="0095568D"/>
    <w:rsid w:val="00955928"/>
    <w:rsid w:val="00955C0A"/>
    <w:rsid w:val="00955C4F"/>
    <w:rsid w:val="00956ABD"/>
    <w:rsid w:val="00956AC2"/>
    <w:rsid w:val="00956ADA"/>
    <w:rsid w:val="00956E11"/>
    <w:rsid w:val="00956E3E"/>
    <w:rsid w:val="00956F11"/>
    <w:rsid w:val="00957749"/>
    <w:rsid w:val="00957E78"/>
    <w:rsid w:val="0096018E"/>
    <w:rsid w:val="00960317"/>
    <w:rsid w:val="00960382"/>
    <w:rsid w:val="00960464"/>
    <w:rsid w:val="00960B91"/>
    <w:rsid w:val="00960E4A"/>
    <w:rsid w:val="0096107C"/>
    <w:rsid w:val="00961288"/>
    <w:rsid w:val="009618E4"/>
    <w:rsid w:val="00961E72"/>
    <w:rsid w:val="009620FF"/>
    <w:rsid w:val="009627E8"/>
    <w:rsid w:val="00962A01"/>
    <w:rsid w:val="00962B73"/>
    <w:rsid w:val="009631FE"/>
    <w:rsid w:val="00963639"/>
    <w:rsid w:val="0096450F"/>
    <w:rsid w:val="009651E9"/>
    <w:rsid w:val="00965412"/>
    <w:rsid w:val="009657F1"/>
    <w:rsid w:val="0096608A"/>
    <w:rsid w:val="0096621C"/>
    <w:rsid w:val="0096625D"/>
    <w:rsid w:val="00966BBC"/>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F91"/>
    <w:rsid w:val="00973208"/>
    <w:rsid w:val="00973348"/>
    <w:rsid w:val="00973398"/>
    <w:rsid w:val="0097345F"/>
    <w:rsid w:val="009737A3"/>
    <w:rsid w:val="009737E3"/>
    <w:rsid w:val="00973827"/>
    <w:rsid w:val="009739EB"/>
    <w:rsid w:val="009742D3"/>
    <w:rsid w:val="00974A38"/>
    <w:rsid w:val="00974B31"/>
    <w:rsid w:val="00974E1A"/>
    <w:rsid w:val="0097538F"/>
    <w:rsid w:val="009758AD"/>
    <w:rsid w:val="00975D6A"/>
    <w:rsid w:val="00975E48"/>
    <w:rsid w:val="00975ECF"/>
    <w:rsid w:val="00976257"/>
    <w:rsid w:val="009768DE"/>
    <w:rsid w:val="00976E0D"/>
    <w:rsid w:val="00977091"/>
    <w:rsid w:val="009771DA"/>
    <w:rsid w:val="0097775D"/>
    <w:rsid w:val="009778B6"/>
    <w:rsid w:val="0097791F"/>
    <w:rsid w:val="009779A8"/>
    <w:rsid w:val="00977BA7"/>
    <w:rsid w:val="00977CF1"/>
    <w:rsid w:val="0098092F"/>
    <w:rsid w:val="009809CE"/>
    <w:rsid w:val="00980BFB"/>
    <w:rsid w:val="0098194F"/>
    <w:rsid w:val="00981ACB"/>
    <w:rsid w:val="00981C99"/>
    <w:rsid w:val="009822D8"/>
    <w:rsid w:val="009826C8"/>
    <w:rsid w:val="00982BA6"/>
    <w:rsid w:val="009836E4"/>
    <w:rsid w:val="00983994"/>
    <w:rsid w:val="00983E12"/>
    <w:rsid w:val="009840EC"/>
    <w:rsid w:val="0098412F"/>
    <w:rsid w:val="00984534"/>
    <w:rsid w:val="00984748"/>
    <w:rsid w:val="00984845"/>
    <w:rsid w:val="00984A8E"/>
    <w:rsid w:val="00984CD7"/>
    <w:rsid w:val="009856C8"/>
    <w:rsid w:val="00985892"/>
    <w:rsid w:val="00985F28"/>
    <w:rsid w:val="00985F70"/>
    <w:rsid w:val="0098608B"/>
    <w:rsid w:val="00986149"/>
    <w:rsid w:val="00986176"/>
    <w:rsid w:val="0098693D"/>
    <w:rsid w:val="00986E7F"/>
    <w:rsid w:val="00987536"/>
    <w:rsid w:val="009878B0"/>
    <w:rsid w:val="00990BD5"/>
    <w:rsid w:val="00991378"/>
    <w:rsid w:val="009913B4"/>
    <w:rsid w:val="009913C4"/>
    <w:rsid w:val="0099184D"/>
    <w:rsid w:val="0099196F"/>
    <w:rsid w:val="00991D15"/>
    <w:rsid w:val="0099254D"/>
    <w:rsid w:val="00992B98"/>
    <w:rsid w:val="00992D27"/>
    <w:rsid w:val="00992E5A"/>
    <w:rsid w:val="00993162"/>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566"/>
    <w:rsid w:val="00995A93"/>
    <w:rsid w:val="00995C95"/>
    <w:rsid w:val="00995E85"/>
    <w:rsid w:val="00996468"/>
    <w:rsid w:val="00996876"/>
    <w:rsid w:val="00996FFA"/>
    <w:rsid w:val="009973F1"/>
    <w:rsid w:val="009973F3"/>
    <w:rsid w:val="00997663"/>
    <w:rsid w:val="009978A4"/>
    <w:rsid w:val="00997F89"/>
    <w:rsid w:val="009A010D"/>
    <w:rsid w:val="009A0608"/>
    <w:rsid w:val="009A0B28"/>
    <w:rsid w:val="009A0C6F"/>
    <w:rsid w:val="009A1035"/>
    <w:rsid w:val="009A14EF"/>
    <w:rsid w:val="009A16C4"/>
    <w:rsid w:val="009A290E"/>
    <w:rsid w:val="009A291A"/>
    <w:rsid w:val="009A2AAD"/>
    <w:rsid w:val="009A2D22"/>
    <w:rsid w:val="009A2DF9"/>
    <w:rsid w:val="009A2E39"/>
    <w:rsid w:val="009A3A86"/>
    <w:rsid w:val="009A3CAC"/>
    <w:rsid w:val="009A3E27"/>
    <w:rsid w:val="009A4869"/>
    <w:rsid w:val="009A4A12"/>
    <w:rsid w:val="009A52FC"/>
    <w:rsid w:val="009A5D7D"/>
    <w:rsid w:val="009A6033"/>
    <w:rsid w:val="009A60CC"/>
    <w:rsid w:val="009A65FD"/>
    <w:rsid w:val="009A6A6B"/>
    <w:rsid w:val="009A6B08"/>
    <w:rsid w:val="009A6DA0"/>
    <w:rsid w:val="009A6FE5"/>
    <w:rsid w:val="009A7177"/>
    <w:rsid w:val="009A7382"/>
    <w:rsid w:val="009A745C"/>
    <w:rsid w:val="009A7B3F"/>
    <w:rsid w:val="009A7D66"/>
    <w:rsid w:val="009B06F4"/>
    <w:rsid w:val="009B081F"/>
    <w:rsid w:val="009B0E89"/>
    <w:rsid w:val="009B0FDC"/>
    <w:rsid w:val="009B12A1"/>
    <w:rsid w:val="009B174D"/>
    <w:rsid w:val="009B1DB8"/>
    <w:rsid w:val="009B1EF2"/>
    <w:rsid w:val="009B1EF9"/>
    <w:rsid w:val="009B20B3"/>
    <w:rsid w:val="009B246F"/>
    <w:rsid w:val="009B26AC"/>
    <w:rsid w:val="009B2B23"/>
    <w:rsid w:val="009B31DE"/>
    <w:rsid w:val="009B3244"/>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EE7"/>
    <w:rsid w:val="009B7204"/>
    <w:rsid w:val="009B7937"/>
    <w:rsid w:val="009B7B5F"/>
    <w:rsid w:val="009B7DA4"/>
    <w:rsid w:val="009C0074"/>
    <w:rsid w:val="009C0564"/>
    <w:rsid w:val="009C0ACC"/>
    <w:rsid w:val="009C0B4A"/>
    <w:rsid w:val="009C0D9D"/>
    <w:rsid w:val="009C11EC"/>
    <w:rsid w:val="009C19A9"/>
    <w:rsid w:val="009C2151"/>
    <w:rsid w:val="009C2384"/>
    <w:rsid w:val="009C2685"/>
    <w:rsid w:val="009C2A20"/>
    <w:rsid w:val="009C3101"/>
    <w:rsid w:val="009C3110"/>
    <w:rsid w:val="009C34F9"/>
    <w:rsid w:val="009C395B"/>
    <w:rsid w:val="009C39BC"/>
    <w:rsid w:val="009C3CB5"/>
    <w:rsid w:val="009C3DDC"/>
    <w:rsid w:val="009C4039"/>
    <w:rsid w:val="009C44AD"/>
    <w:rsid w:val="009C4BC2"/>
    <w:rsid w:val="009C4D22"/>
    <w:rsid w:val="009C4E26"/>
    <w:rsid w:val="009C534D"/>
    <w:rsid w:val="009C5CCA"/>
    <w:rsid w:val="009C5DE1"/>
    <w:rsid w:val="009C62DA"/>
    <w:rsid w:val="009C64EB"/>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602"/>
    <w:rsid w:val="009D30A9"/>
    <w:rsid w:val="009D319C"/>
    <w:rsid w:val="009D3636"/>
    <w:rsid w:val="009D37AD"/>
    <w:rsid w:val="009D37C1"/>
    <w:rsid w:val="009D4042"/>
    <w:rsid w:val="009D46E6"/>
    <w:rsid w:val="009D4A5B"/>
    <w:rsid w:val="009D503F"/>
    <w:rsid w:val="009D5137"/>
    <w:rsid w:val="009D5AD2"/>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D34"/>
    <w:rsid w:val="009E3AFD"/>
    <w:rsid w:val="009E3B75"/>
    <w:rsid w:val="009E3CDD"/>
    <w:rsid w:val="009E3D2F"/>
    <w:rsid w:val="009E3E7D"/>
    <w:rsid w:val="009E4B16"/>
    <w:rsid w:val="009E55DA"/>
    <w:rsid w:val="009E563F"/>
    <w:rsid w:val="009E56EE"/>
    <w:rsid w:val="009E5C60"/>
    <w:rsid w:val="009E5F05"/>
    <w:rsid w:val="009E64DB"/>
    <w:rsid w:val="009E6794"/>
    <w:rsid w:val="009E67FB"/>
    <w:rsid w:val="009E6D65"/>
    <w:rsid w:val="009E7010"/>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7AD"/>
    <w:rsid w:val="009F2921"/>
    <w:rsid w:val="009F3FB5"/>
    <w:rsid w:val="009F4709"/>
    <w:rsid w:val="009F49E0"/>
    <w:rsid w:val="009F4A59"/>
    <w:rsid w:val="009F521F"/>
    <w:rsid w:val="009F524D"/>
    <w:rsid w:val="009F553C"/>
    <w:rsid w:val="009F56F9"/>
    <w:rsid w:val="009F59F8"/>
    <w:rsid w:val="009F612B"/>
    <w:rsid w:val="009F62B2"/>
    <w:rsid w:val="009F62EB"/>
    <w:rsid w:val="009F63AC"/>
    <w:rsid w:val="009F649E"/>
    <w:rsid w:val="009F6548"/>
    <w:rsid w:val="009F7D73"/>
    <w:rsid w:val="009F7E9D"/>
    <w:rsid w:val="00A003C2"/>
    <w:rsid w:val="00A005B0"/>
    <w:rsid w:val="00A00E87"/>
    <w:rsid w:val="00A00EE2"/>
    <w:rsid w:val="00A0105F"/>
    <w:rsid w:val="00A010B3"/>
    <w:rsid w:val="00A013E5"/>
    <w:rsid w:val="00A01771"/>
    <w:rsid w:val="00A01EA9"/>
    <w:rsid w:val="00A01F17"/>
    <w:rsid w:val="00A01F40"/>
    <w:rsid w:val="00A0200A"/>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326"/>
    <w:rsid w:val="00A07677"/>
    <w:rsid w:val="00A07896"/>
    <w:rsid w:val="00A079A9"/>
    <w:rsid w:val="00A07A48"/>
    <w:rsid w:val="00A07BB2"/>
    <w:rsid w:val="00A07C4D"/>
    <w:rsid w:val="00A07FF9"/>
    <w:rsid w:val="00A10304"/>
    <w:rsid w:val="00A1031D"/>
    <w:rsid w:val="00A10554"/>
    <w:rsid w:val="00A10678"/>
    <w:rsid w:val="00A106E5"/>
    <w:rsid w:val="00A108EE"/>
    <w:rsid w:val="00A10943"/>
    <w:rsid w:val="00A10B5A"/>
    <w:rsid w:val="00A10BB8"/>
    <w:rsid w:val="00A10D59"/>
    <w:rsid w:val="00A10F29"/>
    <w:rsid w:val="00A11213"/>
    <w:rsid w:val="00A11295"/>
    <w:rsid w:val="00A130D7"/>
    <w:rsid w:val="00A131F6"/>
    <w:rsid w:val="00A13687"/>
    <w:rsid w:val="00A137E4"/>
    <w:rsid w:val="00A13922"/>
    <w:rsid w:val="00A1399F"/>
    <w:rsid w:val="00A13A57"/>
    <w:rsid w:val="00A13B00"/>
    <w:rsid w:val="00A13F2A"/>
    <w:rsid w:val="00A1420F"/>
    <w:rsid w:val="00A144CB"/>
    <w:rsid w:val="00A14813"/>
    <w:rsid w:val="00A1566A"/>
    <w:rsid w:val="00A1601C"/>
    <w:rsid w:val="00A16471"/>
    <w:rsid w:val="00A165BF"/>
    <w:rsid w:val="00A172E8"/>
    <w:rsid w:val="00A179FF"/>
    <w:rsid w:val="00A17FE6"/>
    <w:rsid w:val="00A206C8"/>
    <w:rsid w:val="00A207C1"/>
    <w:rsid w:val="00A20BDB"/>
    <w:rsid w:val="00A2142A"/>
    <w:rsid w:val="00A21A36"/>
    <w:rsid w:val="00A21C31"/>
    <w:rsid w:val="00A21C87"/>
    <w:rsid w:val="00A226EC"/>
    <w:rsid w:val="00A22909"/>
    <w:rsid w:val="00A229AD"/>
    <w:rsid w:val="00A22DF7"/>
    <w:rsid w:val="00A23859"/>
    <w:rsid w:val="00A2402C"/>
    <w:rsid w:val="00A242C3"/>
    <w:rsid w:val="00A24922"/>
    <w:rsid w:val="00A25294"/>
    <w:rsid w:val="00A253FC"/>
    <w:rsid w:val="00A254BD"/>
    <w:rsid w:val="00A254EE"/>
    <w:rsid w:val="00A2575C"/>
    <w:rsid w:val="00A2590E"/>
    <w:rsid w:val="00A25BE7"/>
    <w:rsid w:val="00A25E9E"/>
    <w:rsid w:val="00A26947"/>
    <w:rsid w:val="00A27008"/>
    <w:rsid w:val="00A27392"/>
    <w:rsid w:val="00A27CDF"/>
    <w:rsid w:val="00A3095F"/>
    <w:rsid w:val="00A309C6"/>
    <w:rsid w:val="00A30D13"/>
    <w:rsid w:val="00A3127C"/>
    <w:rsid w:val="00A31370"/>
    <w:rsid w:val="00A31594"/>
    <w:rsid w:val="00A318DE"/>
    <w:rsid w:val="00A319D0"/>
    <w:rsid w:val="00A31E42"/>
    <w:rsid w:val="00A321C7"/>
    <w:rsid w:val="00A32316"/>
    <w:rsid w:val="00A3294B"/>
    <w:rsid w:val="00A32BB7"/>
    <w:rsid w:val="00A33172"/>
    <w:rsid w:val="00A334B1"/>
    <w:rsid w:val="00A3365D"/>
    <w:rsid w:val="00A339D8"/>
    <w:rsid w:val="00A339F6"/>
    <w:rsid w:val="00A33A25"/>
    <w:rsid w:val="00A33E18"/>
    <w:rsid w:val="00A342FD"/>
    <w:rsid w:val="00A3432B"/>
    <w:rsid w:val="00A346BA"/>
    <w:rsid w:val="00A3488D"/>
    <w:rsid w:val="00A34C67"/>
    <w:rsid w:val="00A34D62"/>
    <w:rsid w:val="00A35A98"/>
    <w:rsid w:val="00A35C22"/>
    <w:rsid w:val="00A35DA7"/>
    <w:rsid w:val="00A3611D"/>
    <w:rsid w:val="00A36339"/>
    <w:rsid w:val="00A366E4"/>
    <w:rsid w:val="00A37430"/>
    <w:rsid w:val="00A377CF"/>
    <w:rsid w:val="00A378CD"/>
    <w:rsid w:val="00A379A6"/>
    <w:rsid w:val="00A37D4A"/>
    <w:rsid w:val="00A400BF"/>
    <w:rsid w:val="00A400F1"/>
    <w:rsid w:val="00A402A2"/>
    <w:rsid w:val="00A420C8"/>
    <w:rsid w:val="00A42EB2"/>
    <w:rsid w:val="00A43157"/>
    <w:rsid w:val="00A4348E"/>
    <w:rsid w:val="00A4376F"/>
    <w:rsid w:val="00A43BBB"/>
    <w:rsid w:val="00A44537"/>
    <w:rsid w:val="00A44729"/>
    <w:rsid w:val="00A44C01"/>
    <w:rsid w:val="00A44CAC"/>
    <w:rsid w:val="00A45232"/>
    <w:rsid w:val="00A45295"/>
    <w:rsid w:val="00A45437"/>
    <w:rsid w:val="00A4549F"/>
    <w:rsid w:val="00A455C9"/>
    <w:rsid w:val="00A45B67"/>
    <w:rsid w:val="00A45B9B"/>
    <w:rsid w:val="00A45BA2"/>
    <w:rsid w:val="00A45DD7"/>
    <w:rsid w:val="00A462D6"/>
    <w:rsid w:val="00A462FE"/>
    <w:rsid w:val="00A469AF"/>
    <w:rsid w:val="00A4706E"/>
    <w:rsid w:val="00A476DA"/>
    <w:rsid w:val="00A4795A"/>
    <w:rsid w:val="00A47A4D"/>
    <w:rsid w:val="00A47DD3"/>
    <w:rsid w:val="00A500B8"/>
    <w:rsid w:val="00A500DF"/>
    <w:rsid w:val="00A501C9"/>
    <w:rsid w:val="00A503CC"/>
    <w:rsid w:val="00A50506"/>
    <w:rsid w:val="00A50AAE"/>
    <w:rsid w:val="00A50DEC"/>
    <w:rsid w:val="00A50E88"/>
    <w:rsid w:val="00A51AD7"/>
    <w:rsid w:val="00A5237B"/>
    <w:rsid w:val="00A52A3B"/>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F9"/>
    <w:rsid w:val="00A5660E"/>
    <w:rsid w:val="00A5684D"/>
    <w:rsid w:val="00A5697F"/>
    <w:rsid w:val="00A569D4"/>
    <w:rsid w:val="00A56DE0"/>
    <w:rsid w:val="00A570E0"/>
    <w:rsid w:val="00A5729D"/>
    <w:rsid w:val="00A576CE"/>
    <w:rsid w:val="00A579CC"/>
    <w:rsid w:val="00A57F1A"/>
    <w:rsid w:val="00A60163"/>
    <w:rsid w:val="00A6038D"/>
    <w:rsid w:val="00A60AB8"/>
    <w:rsid w:val="00A60BF4"/>
    <w:rsid w:val="00A60C0D"/>
    <w:rsid w:val="00A60CF0"/>
    <w:rsid w:val="00A61429"/>
    <w:rsid w:val="00A61514"/>
    <w:rsid w:val="00A61645"/>
    <w:rsid w:val="00A619F2"/>
    <w:rsid w:val="00A61CC0"/>
    <w:rsid w:val="00A61E6A"/>
    <w:rsid w:val="00A62080"/>
    <w:rsid w:val="00A6224A"/>
    <w:rsid w:val="00A626CB"/>
    <w:rsid w:val="00A628EF"/>
    <w:rsid w:val="00A62E3E"/>
    <w:rsid w:val="00A630A2"/>
    <w:rsid w:val="00A632B8"/>
    <w:rsid w:val="00A63BF3"/>
    <w:rsid w:val="00A641E4"/>
    <w:rsid w:val="00A64813"/>
    <w:rsid w:val="00A64942"/>
    <w:rsid w:val="00A64FEB"/>
    <w:rsid w:val="00A654E1"/>
    <w:rsid w:val="00A65500"/>
    <w:rsid w:val="00A658D2"/>
    <w:rsid w:val="00A65911"/>
    <w:rsid w:val="00A65A9F"/>
    <w:rsid w:val="00A65ABF"/>
    <w:rsid w:val="00A65CED"/>
    <w:rsid w:val="00A65DB8"/>
    <w:rsid w:val="00A6643C"/>
    <w:rsid w:val="00A66709"/>
    <w:rsid w:val="00A66C46"/>
    <w:rsid w:val="00A6707D"/>
    <w:rsid w:val="00A6722C"/>
    <w:rsid w:val="00A67544"/>
    <w:rsid w:val="00A67856"/>
    <w:rsid w:val="00A67B39"/>
    <w:rsid w:val="00A7075B"/>
    <w:rsid w:val="00A70C02"/>
    <w:rsid w:val="00A70C67"/>
    <w:rsid w:val="00A70E14"/>
    <w:rsid w:val="00A70FED"/>
    <w:rsid w:val="00A71A89"/>
    <w:rsid w:val="00A71CE6"/>
    <w:rsid w:val="00A71D23"/>
    <w:rsid w:val="00A71DBC"/>
    <w:rsid w:val="00A7241B"/>
    <w:rsid w:val="00A72434"/>
    <w:rsid w:val="00A72607"/>
    <w:rsid w:val="00A72A2D"/>
    <w:rsid w:val="00A7308C"/>
    <w:rsid w:val="00A7333A"/>
    <w:rsid w:val="00A73689"/>
    <w:rsid w:val="00A73B56"/>
    <w:rsid w:val="00A73D0D"/>
    <w:rsid w:val="00A74A64"/>
    <w:rsid w:val="00A74A92"/>
    <w:rsid w:val="00A75CC1"/>
    <w:rsid w:val="00A75E88"/>
    <w:rsid w:val="00A7664A"/>
    <w:rsid w:val="00A76AA9"/>
    <w:rsid w:val="00A76AF7"/>
    <w:rsid w:val="00A8056E"/>
    <w:rsid w:val="00A80C74"/>
    <w:rsid w:val="00A80ED4"/>
    <w:rsid w:val="00A81833"/>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DF6"/>
    <w:rsid w:val="00A83E3D"/>
    <w:rsid w:val="00A83F00"/>
    <w:rsid w:val="00A84411"/>
    <w:rsid w:val="00A8443A"/>
    <w:rsid w:val="00A8479C"/>
    <w:rsid w:val="00A8557B"/>
    <w:rsid w:val="00A856E8"/>
    <w:rsid w:val="00A857CF"/>
    <w:rsid w:val="00A85A05"/>
    <w:rsid w:val="00A85ED5"/>
    <w:rsid w:val="00A86365"/>
    <w:rsid w:val="00A8698B"/>
    <w:rsid w:val="00A86D63"/>
    <w:rsid w:val="00A86E57"/>
    <w:rsid w:val="00A87797"/>
    <w:rsid w:val="00A87977"/>
    <w:rsid w:val="00A87E7B"/>
    <w:rsid w:val="00A90131"/>
    <w:rsid w:val="00A909BB"/>
    <w:rsid w:val="00A90B97"/>
    <w:rsid w:val="00A90DE9"/>
    <w:rsid w:val="00A90E72"/>
    <w:rsid w:val="00A910F9"/>
    <w:rsid w:val="00A91DC1"/>
    <w:rsid w:val="00A922A2"/>
    <w:rsid w:val="00A92ED8"/>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A016B"/>
    <w:rsid w:val="00AA0A51"/>
    <w:rsid w:val="00AA0DF1"/>
    <w:rsid w:val="00AA0FCE"/>
    <w:rsid w:val="00AA1596"/>
    <w:rsid w:val="00AA15BE"/>
    <w:rsid w:val="00AA1626"/>
    <w:rsid w:val="00AA172A"/>
    <w:rsid w:val="00AA1C25"/>
    <w:rsid w:val="00AA2111"/>
    <w:rsid w:val="00AA2635"/>
    <w:rsid w:val="00AA26E3"/>
    <w:rsid w:val="00AA2AC8"/>
    <w:rsid w:val="00AA31EE"/>
    <w:rsid w:val="00AA3842"/>
    <w:rsid w:val="00AA384D"/>
    <w:rsid w:val="00AA3DB7"/>
    <w:rsid w:val="00AA4876"/>
    <w:rsid w:val="00AA4F18"/>
    <w:rsid w:val="00AA505A"/>
    <w:rsid w:val="00AA51F5"/>
    <w:rsid w:val="00AA59BE"/>
    <w:rsid w:val="00AA5CB9"/>
    <w:rsid w:val="00AA5E3B"/>
    <w:rsid w:val="00AA601F"/>
    <w:rsid w:val="00AA68B4"/>
    <w:rsid w:val="00AA6938"/>
    <w:rsid w:val="00AA6A0E"/>
    <w:rsid w:val="00AA74AC"/>
    <w:rsid w:val="00AA76F0"/>
    <w:rsid w:val="00AA7AB8"/>
    <w:rsid w:val="00AA7CED"/>
    <w:rsid w:val="00AA7E61"/>
    <w:rsid w:val="00AA7F24"/>
    <w:rsid w:val="00AA7F3C"/>
    <w:rsid w:val="00AA7F53"/>
    <w:rsid w:val="00AB027A"/>
    <w:rsid w:val="00AB0456"/>
    <w:rsid w:val="00AB0489"/>
    <w:rsid w:val="00AB0543"/>
    <w:rsid w:val="00AB0AC9"/>
    <w:rsid w:val="00AB0BF8"/>
    <w:rsid w:val="00AB0DA8"/>
    <w:rsid w:val="00AB0DB3"/>
    <w:rsid w:val="00AB185A"/>
    <w:rsid w:val="00AB1BA7"/>
    <w:rsid w:val="00AB1C98"/>
    <w:rsid w:val="00AB1E04"/>
    <w:rsid w:val="00AB227B"/>
    <w:rsid w:val="00AB23B8"/>
    <w:rsid w:val="00AB292B"/>
    <w:rsid w:val="00AB2D10"/>
    <w:rsid w:val="00AB2EE5"/>
    <w:rsid w:val="00AB2F85"/>
    <w:rsid w:val="00AB3113"/>
    <w:rsid w:val="00AB3178"/>
    <w:rsid w:val="00AB348A"/>
    <w:rsid w:val="00AB359A"/>
    <w:rsid w:val="00AB3C99"/>
    <w:rsid w:val="00AB3F38"/>
    <w:rsid w:val="00AB40AB"/>
    <w:rsid w:val="00AB43EC"/>
    <w:rsid w:val="00AB44F6"/>
    <w:rsid w:val="00AB48F1"/>
    <w:rsid w:val="00AB4921"/>
    <w:rsid w:val="00AB4BF4"/>
    <w:rsid w:val="00AB4C00"/>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705"/>
    <w:rsid w:val="00AC0F3F"/>
    <w:rsid w:val="00AC109B"/>
    <w:rsid w:val="00AC12BC"/>
    <w:rsid w:val="00AC15BF"/>
    <w:rsid w:val="00AC22FA"/>
    <w:rsid w:val="00AC268E"/>
    <w:rsid w:val="00AC2EC3"/>
    <w:rsid w:val="00AC32B0"/>
    <w:rsid w:val="00AC32FC"/>
    <w:rsid w:val="00AC349D"/>
    <w:rsid w:val="00AC3A83"/>
    <w:rsid w:val="00AC3C38"/>
    <w:rsid w:val="00AC3DEA"/>
    <w:rsid w:val="00AC3E0A"/>
    <w:rsid w:val="00AC4903"/>
    <w:rsid w:val="00AC5144"/>
    <w:rsid w:val="00AC5243"/>
    <w:rsid w:val="00AC5548"/>
    <w:rsid w:val="00AC63D7"/>
    <w:rsid w:val="00AC63D8"/>
    <w:rsid w:val="00AC6B0F"/>
    <w:rsid w:val="00AC71DB"/>
    <w:rsid w:val="00AC72A8"/>
    <w:rsid w:val="00AC74DA"/>
    <w:rsid w:val="00AC7A2B"/>
    <w:rsid w:val="00AC7C25"/>
    <w:rsid w:val="00AC7C89"/>
    <w:rsid w:val="00AD06C6"/>
    <w:rsid w:val="00AD0701"/>
    <w:rsid w:val="00AD0A51"/>
    <w:rsid w:val="00AD0B37"/>
    <w:rsid w:val="00AD0C8F"/>
    <w:rsid w:val="00AD11A7"/>
    <w:rsid w:val="00AD11F7"/>
    <w:rsid w:val="00AD1379"/>
    <w:rsid w:val="00AD1426"/>
    <w:rsid w:val="00AD1DB7"/>
    <w:rsid w:val="00AD249B"/>
    <w:rsid w:val="00AD269B"/>
    <w:rsid w:val="00AD2852"/>
    <w:rsid w:val="00AD2AAC"/>
    <w:rsid w:val="00AD3059"/>
    <w:rsid w:val="00AD30B9"/>
    <w:rsid w:val="00AD31A3"/>
    <w:rsid w:val="00AD3716"/>
    <w:rsid w:val="00AD38AF"/>
    <w:rsid w:val="00AD3976"/>
    <w:rsid w:val="00AD42D9"/>
    <w:rsid w:val="00AD448B"/>
    <w:rsid w:val="00AD49DB"/>
    <w:rsid w:val="00AD4D2A"/>
    <w:rsid w:val="00AD4E90"/>
    <w:rsid w:val="00AD542F"/>
    <w:rsid w:val="00AD5767"/>
    <w:rsid w:val="00AD5854"/>
    <w:rsid w:val="00AD5861"/>
    <w:rsid w:val="00AD5BEB"/>
    <w:rsid w:val="00AD60F6"/>
    <w:rsid w:val="00AD6A9C"/>
    <w:rsid w:val="00AD71D5"/>
    <w:rsid w:val="00AD7305"/>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9FC"/>
    <w:rsid w:val="00AE2F3F"/>
    <w:rsid w:val="00AE303D"/>
    <w:rsid w:val="00AE324B"/>
    <w:rsid w:val="00AE328B"/>
    <w:rsid w:val="00AE39F7"/>
    <w:rsid w:val="00AE3A70"/>
    <w:rsid w:val="00AE3B4E"/>
    <w:rsid w:val="00AE3D13"/>
    <w:rsid w:val="00AE4026"/>
    <w:rsid w:val="00AE465C"/>
    <w:rsid w:val="00AE4A7D"/>
    <w:rsid w:val="00AE4B3A"/>
    <w:rsid w:val="00AE4E2D"/>
    <w:rsid w:val="00AE57A7"/>
    <w:rsid w:val="00AE5998"/>
    <w:rsid w:val="00AE59EC"/>
    <w:rsid w:val="00AE5FD8"/>
    <w:rsid w:val="00AE6183"/>
    <w:rsid w:val="00AE67B3"/>
    <w:rsid w:val="00AE69BF"/>
    <w:rsid w:val="00AE6DB5"/>
    <w:rsid w:val="00AE7059"/>
    <w:rsid w:val="00AE7845"/>
    <w:rsid w:val="00AE7864"/>
    <w:rsid w:val="00AE7949"/>
    <w:rsid w:val="00AE7A88"/>
    <w:rsid w:val="00AF01D1"/>
    <w:rsid w:val="00AF023C"/>
    <w:rsid w:val="00AF1258"/>
    <w:rsid w:val="00AF13B6"/>
    <w:rsid w:val="00AF14D7"/>
    <w:rsid w:val="00AF1737"/>
    <w:rsid w:val="00AF1B79"/>
    <w:rsid w:val="00AF1C11"/>
    <w:rsid w:val="00AF25D5"/>
    <w:rsid w:val="00AF3522"/>
    <w:rsid w:val="00AF3DBB"/>
    <w:rsid w:val="00AF3DDD"/>
    <w:rsid w:val="00AF456D"/>
    <w:rsid w:val="00AF4C11"/>
    <w:rsid w:val="00AF4DC9"/>
    <w:rsid w:val="00AF5194"/>
    <w:rsid w:val="00AF53EF"/>
    <w:rsid w:val="00AF5837"/>
    <w:rsid w:val="00AF5AF4"/>
    <w:rsid w:val="00AF5C81"/>
    <w:rsid w:val="00AF621F"/>
    <w:rsid w:val="00AF6695"/>
    <w:rsid w:val="00AF6BBC"/>
    <w:rsid w:val="00AF6FF5"/>
    <w:rsid w:val="00AF72AE"/>
    <w:rsid w:val="00AF73C3"/>
    <w:rsid w:val="00AF795C"/>
    <w:rsid w:val="00AF7A60"/>
    <w:rsid w:val="00AF7C21"/>
    <w:rsid w:val="00B00424"/>
    <w:rsid w:val="00B00752"/>
    <w:rsid w:val="00B00E50"/>
    <w:rsid w:val="00B0103C"/>
    <w:rsid w:val="00B0109B"/>
    <w:rsid w:val="00B010DB"/>
    <w:rsid w:val="00B015F5"/>
    <w:rsid w:val="00B019DC"/>
    <w:rsid w:val="00B01F39"/>
    <w:rsid w:val="00B021DB"/>
    <w:rsid w:val="00B026C1"/>
    <w:rsid w:val="00B02827"/>
    <w:rsid w:val="00B02A69"/>
    <w:rsid w:val="00B02B9C"/>
    <w:rsid w:val="00B0353B"/>
    <w:rsid w:val="00B03701"/>
    <w:rsid w:val="00B03B08"/>
    <w:rsid w:val="00B03D87"/>
    <w:rsid w:val="00B040B2"/>
    <w:rsid w:val="00B043E9"/>
    <w:rsid w:val="00B0471F"/>
    <w:rsid w:val="00B04BD3"/>
    <w:rsid w:val="00B04D49"/>
    <w:rsid w:val="00B0524A"/>
    <w:rsid w:val="00B05369"/>
    <w:rsid w:val="00B05477"/>
    <w:rsid w:val="00B055DC"/>
    <w:rsid w:val="00B05746"/>
    <w:rsid w:val="00B05931"/>
    <w:rsid w:val="00B05C4B"/>
    <w:rsid w:val="00B05C5E"/>
    <w:rsid w:val="00B06248"/>
    <w:rsid w:val="00B0647F"/>
    <w:rsid w:val="00B064BA"/>
    <w:rsid w:val="00B0688B"/>
    <w:rsid w:val="00B069DA"/>
    <w:rsid w:val="00B07050"/>
    <w:rsid w:val="00B07113"/>
    <w:rsid w:val="00B07149"/>
    <w:rsid w:val="00B07585"/>
    <w:rsid w:val="00B07704"/>
    <w:rsid w:val="00B07EFB"/>
    <w:rsid w:val="00B10558"/>
    <w:rsid w:val="00B1109C"/>
    <w:rsid w:val="00B11500"/>
    <w:rsid w:val="00B11EE8"/>
    <w:rsid w:val="00B11FFB"/>
    <w:rsid w:val="00B126FC"/>
    <w:rsid w:val="00B12FCC"/>
    <w:rsid w:val="00B13FDF"/>
    <w:rsid w:val="00B14802"/>
    <w:rsid w:val="00B14860"/>
    <w:rsid w:val="00B14C64"/>
    <w:rsid w:val="00B14D92"/>
    <w:rsid w:val="00B156A9"/>
    <w:rsid w:val="00B15AF9"/>
    <w:rsid w:val="00B15E4E"/>
    <w:rsid w:val="00B15EA3"/>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1290"/>
    <w:rsid w:val="00B21850"/>
    <w:rsid w:val="00B218E6"/>
    <w:rsid w:val="00B21C92"/>
    <w:rsid w:val="00B22137"/>
    <w:rsid w:val="00B22294"/>
    <w:rsid w:val="00B2281F"/>
    <w:rsid w:val="00B22C0D"/>
    <w:rsid w:val="00B23619"/>
    <w:rsid w:val="00B236FF"/>
    <w:rsid w:val="00B23AF4"/>
    <w:rsid w:val="00B23C15"/>
    <w:rsid w:val="00B23C47"/>
    <w:rsid w:val="00B24737"/>
    <w:rsid w:val="00B24F0F"/>
    <w:rsid w:val="00B25624"/>
    <w:rsid w:val="00B25762"/>
    <w:rsid w:val="00B25B40"/>
    <w:rsid w:val="00B25B5A"/>
    <w:rsid w:val="00B25FDE"/>
    <w:rsid w:val="00B26034"/>
    <w:rsid w:val="00B2621F"/>
    <w:rsid w:val="00B26551"/>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89D"/>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160"/>
    <w:rsid w:val="00B36664"/>
    <w:rsid w:val="00B37106"/>
    <w:rsid w:val="00B372B8"/>
    <w:rsid w:val="00B374D3"/>
    <w:rsid w:val="00B378CF"/>
    <w:rsid w:val="00B37A60"/>
    <w:rsid w:val="00B37D97"/>
    <w:rsid w:val="00B40594"/>
    <w:rsid w:val="00B40707"/>
    <w:rsid w:val="00B4077E"/>
    <w:rsid w:val="00B409EB"/>
    <w:rsid w:val="00B40C48"/>
    <w:rsid w:val="00B40DDC"/>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CDF"/>
    <w:rsid w:val="00B44F99"/>
    <w:rsid w:val="00B45150"/>
    <w:rsid w:val="00B451FE"/>
    <w:rsid w:val="00B453B6"/>
    <w:rsid w:val="00B4570F"/>
    <w:rsid w:val="00B45876"/>
    <w:rsid w:val="00B458A1"/>
    <w:rsid w:val="00B45B16"/>
    <w:rsid w:val="00B45E96"/>
    <w:rsid w:val="00B4655C"/>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42BA"/>
    <w:rsid w:val="00B54ACC"/>
    <w:rsid w:val="00B54DCB"/>
    <w:rsid w:val="00B54F4F"/>
    <w:rsid w:val="00B552AD"/>
    <w:rsid w:val="00B55714"/>
    <w:rsid w:val="00B558A8"/>
    <w:rsid w:val="00B55AC0"/>
    <w:rsid w:val="00B55AC2"/>
    <w:rsid w:val="00B560C9"/>
    <w:rsid w:val="00B5610C"/>
    <w:rsid w:val="00B56238"/>
    <w:rsid w:val="00B56260"/>
    <w:rsid w:val="00B56533"/>
    <w:rsid w:val="00B567A3"/>
    <w:rsid w:val="00B56CFC"/>
    <w:rsid w:val="00B5710A"/>
    <w:rsid w:val="00B574D2"/>
    <w:rsid w:val="00B574DA"/>
    <w:rsid w:val="00B57777"/>
    <w:rsid w:val="00B577A7"/>
    <w:rsid w:val="00B578F1"/>
    <w:rsid w:val="00B57A17"/>
    <w:rsid w:val="00B57E48"/>
    <w:rsid w:val="00B57F2E"/>
    <w:rsid w:val="00B57F63"/>
    <w:rsid w:val="00B603D5"/>
    <w:rsid w:val="00B611C5"/>
    <w:rsid w:val="00B61564"/>
    <w:rsid w:val="00B61843"/>
    <w:rsid w:val="00B61A1C"/>
    <w:rsid w:val="00B61BE2"/>
    <w:rsid w:val="00B62060"/>
    <w:rsid w:val="00B6266F"/>
    <w:rsid w:val="00B62CC6"/>
    <w:rsid w:val="00B62E0B"/>
    <w:rsid w:val="00B633EF"/>
    <w:rsid w:val="00B63A44"/>
    <w:rsid w:val="00B63C32"/>
    <w:rsid w:val="00B6422E"/>
    <w:rsid w:val="00B64424"/>
    <w:rsid w:val="00B64434"/>
    <w:rsid w:val="00B64436"/>
    <w:rsid w:val="00B64956"/>
    <w:rsid w:val="00B650B9"/>
    <w:rsid w:val="00B655E9"/>
    <w:rsid w:val="00B65719"/>
    <w:rsid w:val="00B65BA1"/>
    <w:rsid w:val="00B6648C"/>
    <w:rsid w:val="00B6649B"/>
    <w:rsid w:val="00B6674F"/>
    <w:rsid w:val="00B66B4F"/>
    <w:rsid w:val="00B66C00"/>
    <w:rsid w:val="00B66C53"/>
    <w:rsid w:val="00B67675"/>
    <w:rsid w:val="00B676FC"/>
    <w:rsid w:val="00B67B0E"/>
    <w:rsid w:val="00B67F98"/>
    <w:rsid w:val="00B70204"/>
    <w:rsid w:val="00B70F05"/>
    <w:rsid w:val="00B711CE"/>
    <w:rsid w:val="00B7136E"/>
    <w:rsid w:val="00B71480"/>
    <w:rsid w:val="00B7181D"/>
    <w:rsid w:val="00B71DC8"/>
    <w:rsid w:val="00B72018"/>
    <w:rsid w:val="00B72589"/>
    <w:rsid w:val="00B725C2"/>
    <w:rsid w:val="00B72660"/>
    <w:rsid w:val="00B72E8A"/>
    <w:rsid w:val="00B73671"/>
    <w:rsid w:val="00B7408D"/>
    <w:rsid w:val="00B74163"/>
    <w:rsid w:val="00B74663"/>
    <w:rsid w:val="00B746C6"/>
    <w:rsid w:val="00B7487E"/>
    <w:rsid w:val="00B7522F"/>
    <w:rsid w:val="00B7537B"/>
    <w:rsid w:val="00B75C05"/>
    <w:rsid w:val="00B75CE5"/>
    <w:rsid w:val="00B75E43"/>
    <w:rsid w:val="00B7604C"/>
    <w:rsid w:val="00B7651F"/>
    <w:rsid w:val="00B7652C"/>
    <w:rsid w:val="00B766BF"/>
    <w:rsid w:val="00B7673C"/>
    <w:rsid w:val="00B76B62"/>
    <w:rsid w:val="00B76D54"/>
    <w:rsid w:val="00B76E94"/>
    <w:rsid w:val="00B76F93"/>
    <w:rsid w:val="00B76FA6"/>
    <w:rsid w:val="00B77193"/>
    <w:rsid w:val="00B7733D"/>
    <w:rsid w:val="00B77379"/>
    <w:rsid w:val="00B779C5"/>
    <w:rsid w:val="00B77A7F"/>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6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1F01"/>
    <w:rsid w:val="00B925DF"/>
    <w:rsid w:val="00B9290A"/>
    <w:rsid w:val="00B92EE1"/>
    <w:rsid w:val="00B93204"/>
    <w:rsid w:val="00B93261"/>
    <w:rsid w:val="00B93A67"/>
    <w:rsid w:val="00B93BFD"/>
    <w:rsid w:val="00B93FBF"/>
    <w:rsid w:val="00B942E1"/>
    <w:rsid w:val="00B9444D"/>
    <w:rsid w:val="00B9448C"/>
    <w:rsid w:val="00B94E17"/>
    <w:rsid w:val="00B95395"/>
    <w:rsid w:val="00B953D2"/>
    <w:rsid w:val="00B95618"/>
    <w:rsid w:val="00B956F8"/>
    <w:rsid w:val="00B957FE"/>
    <w:rsid w:val="00B95B6A"/>
    <w:rsid w:val="00B95F02"/>
    <w:rsid w:val="00B96813"/>
    <w:rsid w:val="00B968A2"/>
    <w:rsid w:val="00B969A6"/>
    <w:rsid w:val="00B96BEF"/>
    <w:rsid w:val="00B96F64"/>
    <w:rsid w:val="00B96FC0"/>
    <w:rsid w:val="00B97260"/>
    <w:rsid w:val="00B97A69"/>
    <w:rsid w:val="00B97E72"/>
    <w:rsid w:val="00B97EDC"/>
    <w:rsid w:val="00BA00DD"/>
    <w:rsid w:val="00BA0542"/>
    <w:rsid w:val="00BA0632"/>
    <w:rsid w:val="00BA0743"/>
    <w:rsid w:val="00BA0AAA"/>
    <w:rsid w:val="00BA0BE9"/>
    <w:rsid w:val="00BA0DFB"/>
    <w:rsid w:val="00BA107D"/>
    <w:rsid w:val="00BA221E"/>
    <w:rsid w:val="00BA271B"/>
    <w:rsid w:val="00BA2FEF"/>
    <w:rsid w:val="00BA335D"/>
    <w:rsid w:val="00BA348A"/>
    <w:rsid w:val="00BA35B3"/>
    <w:rsid w:val="00BA3A30"/>
    <w:rsid w:val="00BA3A83"/>
    <w:rsid w:val="00BA3C1F"/>
    <w:rsid w:val="00BA438F"/>
    <w:rsid w:val="00BA4A4F"/>
    <w:rsid w:val="00BA4BFA"/>
    <w:rsid w:val="00BA5376"/>
    <w:rsid w:val="00BA53DB"/>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233"/>
    <w:rsid w:val="00BB335C"/>
    <w:rsid w:val="00BB3A0F"/>
    <w:rsid w:val="00BB3F30"/>
    <w:rsid w:val="00BB46DC"/>
    <w:rsid w:val="00BB4D92"/>
    <w:rsid w:val="00BB4FE3"/>
    <w:rsid w:val="00BB531B"/>
    <w:rsid w:val="00BB5FCB"/>
    <w:rsid w:val="00BB604B"/>
    <w:rsid w:val="00BB62E9"/>
    <w:rsid w:val="00BB6A7D"/>
    <w:rsid w:val="00BB70DA"/>
    <w:rsid w:val="00BB7201"/>
    <w:rsid w:val="00BB798A"/>
    <w:rsid w:val="00BB7BF3"/>
    <w:rsid w:val="00BC00EC"/>
    <w:rsid w:val="00BC0248"/>
    <w:rsid w:val="00BC0313"/>
    <w:rsid w:val="00BC04A7"/>
    <w:rsid w:val="00BC08C5"/>
    <w:rsid w:val="00BC1122"/>
    <w:rsid w:val="00BC12FB"/>
    <w:rsid w:val="00BC1C3C"/>
    <w:rsid w:val="00BC1D12"/>
    <w:rsid w:val="00BC228A"/>
    <w:rsid w:val="00BC2795"/>
    <w:rsid w:val="00BC307F"/>
    <w:rsid w:val="00BC3159"/>
    <w:rsid w:val="00BC3257"/>
    <w:rsid w:val="00BC398E"/>
    <w:rsid w:val="00BC39DB"/>
    <w:rsid w:val="00BC3A32"/>
    <w:rsid w:val="00BC4020"/>
    <w:rsid w:val="00BC410E"/>
    <w:rsid w:val="00BC46EF"/>
    <w:rsid w:val="00BC67CB"/>
    <w:rsid w:val="00BC6A5F"/>
    <w:rsid w:val="00BC6A75"/>
    <w:rsid w:val="00BC6FD6"/>
    <w:rsid w:val="00BC7215"/>
    <w:rsid w:val="00BC7C94"/>
    <w:rsid w:val="00BD008E"/>
    <w:rsid w:val="00BD0582"/>
    <w:rsid w:val="00BD08B7"/>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291"/>
    <w:rsid w:val="00BD79CE"/>
    <w:rsid w:val="00BD7C20"/>
    <w:rsid w:val="00BD7E37"/>
    <w:rsid w:val="00BD7EA3"/>
    <w:rsid w:val="00BD7FE2"/>
    <w:rsid w:val="00BE00E1"/>
    <w:rsid w:val="00BE077B"/>
    <w:rsid w:val="00BE08E7"/>
    <w:rsid w:val="00BE0B19"/>
    <w:rsid w:val="00BE0D30"/>
    <w:rsid w:val="00BE0DD8"/>
    <w:rsid w:val="00BE0DF2"/>
    <w:rsid w:val="00BE0E51"/>
    <w:rsid w:val="00BE14ED"/>
    <w:rsid w:val="00BE18F5"/>
    <w:rsid w:val="00BE1D82"/>
    <w:rsid w:val="00BE1EE4"/>
    <w:rsid w:val="00BE1F8B"/>
    <w:rsid w:val="00BE2726"/>
    <w:rsid w:val="00BE2B4F"/>
    <w:rsid w:val="00BE2E44"/>
    <w:rsid w:val="00BE2F35"/>
    <w:rsid w:val="00BE2F39"/>
    <w:rsid w:val="00BE332D"/>
    <w:rsid w:val="00BE3814"/>
    <w:rsid w:val="00BE3AF0"/>
    <w:rsid w:val="00BE3CF1"/>
    <w:rsid w:val="00BE3ECB"/>
    <w:rsid w:val="00BE400E"/>
    <w:rsid w:val="00BE419C"/>
    <w:rsid w:val="00BE4798"/>
    <w:rsid w:val="00BE4B20"/>
    <w:rsid w:val="00BE4DE1"/>
    <w:rsid w:val="00BE51E1"/>
    <w:rsid w:val="00BE5773"/>
    <w:rsid w:val="00BE59BE"/>
    <w:rsid w:val="00BE5FC4"/>
    <w:rsid w:val="00BE61C8"/>
    <w:rsid w:val="00BE6586"/>
    <w:rsid w:val="00BE6C0A"/>
    <w:rsid w:val="00BE6CF2"/>
    <w:rsid w:val="00BE76DD"/>
    <w:rsid w:val="00BE79FB"/>
    <w:rsid w:val="00BE7C4D"/>
    <w:rsid w:val="00BE7F6A"/>
    <w:rsid w:val="00BF0274"/>
    <w:rsid w:val="00BF03A6"/>
    <w:rsid w:val="00BF08C4"/>
    <w:rsid w:val="00BF0BAF"/>
    <w:rsid w:val="00BF0C4E"/>
    <w:rsid w:val="00BF0F9D"/>
    <w:rsid w:val="00BF1116"/>
    <w:rsid w:val="00BF1356"/>
    <w:rsid w:val="00BF19CE"/>
    <w:rsid w:val="00BF2B6F"/>
    <w:rsid w:val="00BF3080"/>
    <w:rsid w:val="00BF319D"/>
    <w:rsid w:val="00BF326C"/>
    <w:rsid w:val="00BF351A"/>
    <w:rsid w:val="00BF35A4"/>
    <w:rsid w:val="00BF3813"/>
    <w:rsid w:val="00BF3914"/>
    <w:rsid w:val="00BF397A"/>
    <w:rsid w:val="00BF39CD"/>
    <w:rsid w:val="00BF3B56"/>
    <w:rsid w:val="00BF4123"/>
    <w:rsid w:val="00BF49B1"/>
    <w:rsid w:val="00BF4C9B"/>
    <w:rsid w:val="00BF5285"/>
    <w:rsid w:val="00BF532A"/>
    <w:rsid w:val="00BF5552"/>
    <w:rsid w:val="00BF5EAE"/>
    <w:rsid w:val="00BF60E2"/>
    <w:rsid w:val="00BF616A"/>
    <w:rsid w:val="00BF66A8"/>
    <w:rsid w:val="00BF7243"/>
    <w:rsid w:val="00BF7395"/>
    <w:rsid w:val="00BF73F2"/>
    <w:rsid w:val="00C0076C"/>
    <w:rsid w:val="00C009CB"/>
    <w:rsid w:val="00C01671"/>
    <w:rsid w:val="00C01F5A"/>
    <w:rsid w:val="00C02419"/>
    <w:rsid w:val="00C02554"/>
    <w:rsid w:val="00C02766"/>
    <w:rsid w:val="00C0380D"/>
    <w:rsid w:val="00C038BA"/>
    <w:rsid w:val="00C03CA8"/>
    <w:rsid w:val="00C03EE8"/>
    <w:rsid w:val="00C04205"/>
    <w:rsid w:val="00C04513"/>
    <w:rsid w:val="00C04839"/>
    <w:rsid w:val="00C04873"/>
    <w:rsid w:val="00C05041"/>
    <w:rsid w:val="00C055E8"/>
    <w:rsid w:val="00C0574C"/>
    <w:rsid w:val="00C05815"/>
    <w:rsid w:val="00C05BEC"/>
    <w:rsid w:val="00C05E6E"/>
    <w:rsid w:val="00C06933"/>
    <w:rsid w:val="00C06E7D"/>
    <w:rsid w:val="00C070CF"/>
    <w:rsid w:val="00C076CB"/>
    <w:rsid w:val="00C07C9D"/>
    <w:rsid w:val="00C10D9A"/>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69AF"/>
    <w:rsid w:val="00C16C30"/>
    <w:rsid w:val="00C16E7C"/>
    <w:rsid w:val="00C172C6"/>
    <w:rsid w:val="00C174B6"/>
    <w:rsid w:val="00C1778E"/>
    <w:rsid w:val="00C17BED"/>
    <w:rsid w:val="00C17DB4"/>
    <w:rsid w:val="00C203D5"/>
    <w:rsid w:val="00C20A00"/>
    <w:rsid w:val="00C20BA3"/>
    <w:rsid w:val="00C210AB"/>
    <w:rsid w:val="00C21179"/>
    <w:rsid w:val="00C21673"/>
    <w:rsid w:val="00C216C8"/>
    <w:rsid w:val="00C21C7A"/>
    <w:rsid w:val="00C21E07"/>
    <w:rsid w:val="00C2208E"/>
    <w:rsid w:val="00C22507"/>
    <w:rsid w:val="00C22859"/>
    <w:rsid w:val="00C23130"/>
    <w:rsid w:val="00C2330E"/>
    <w:rsid w:val="00C23963"/>
    <w:rsid w:val="00C23D56"/>
    <w:rsid w:val="00C23D9E"/>
    <w:rsid w:val="00C24200"/>
    <w:rsid w:val="00C242A8"/>
    <w:rsid w:val="00C243F3"/>
    <w:rsid w:val="00C24E78"/>
    <w:rsid w:val="00C25503"/>
    <w:rsid w:val="00C255A5"/>
    <w:rsid w:val="00C2584B"/>
    <w:rsid w:val="00C25942"/>
    <w:rsid w:val="00C25DD9"/>
    <w:rsid w:val="00C26444"/>
    <w:rsid w:val="00C2663F"/>
    <w:rsid w:val="00C266BA"/>
    <w:rsid w:val="00C2694C"/>
    <w:rsid w:val="00C269B9"/>
    <w:rsid w:val="00C26DB8"/>
    <w:rsid w:val="00C26E11"/>
    <w:rsid w:val="00C26F9E"/>
    <w:rsid w:val="00C273C4"/>
    <w:rsid w:val="00C2742C"/>
    <w:rsid w:val="00C277FD"/>
    <w:rsid w:val="00C3043E"/>
    <w:rsid w:val="00C30976"/>
    <w:rsid w:val="00C30EB8"/>
    <w:rsid w:val="00C30FF6"/>
    <w:rsid w:val="00C31934"/>
    <w:rsid w:val="00C319AD"/>
    <w:rsid w:val="00C31F04"/>
    <w:rsid w:val="00C32B82"/>
    <w:rsid w:val="00C32CE6"/>
    <w:rsid w:val="00C33691"/>
    <w:rsid w:val="00C33848"/>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1C6"/>
    <w:rsid w:val="00C40373"/>
    <w:rsid w:val="00C40682"/>
    <w:rsid w:val="00C4072F"/>
    <w:rsid w:val="00C4082D"/>
    <w:rsid w:val="00C40AE6"/>
    <w:rsid w:val="00C40CBC"/>
    <w:rsid w:val="00C40D8A"/>
    <w:rsid w:val="00C40F93"/>
    <w:rsid w:val="00C40FFA"/>
    <w:rsid w:val="00C4101B"/>
    <w:rsid w:val="00C411AF"/>
    <w:rsid w:val="00C4138D"/>
    <w:rsid w:val="00C416CB"/>
    <w:rsid w:val="00C4179A"/>
    <w:rsid w:val="00C41E3A"/>
    <w:rsid w:val="00C42031"/>
    <w:rsid w:val="00C423FF"/>
    <w:rsid w:val="00C4270E"/>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DF9"/>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6BF"/>
    <w:rsid w:val="00C53D3B"/>
    <w:rsid w:val="00C53EB3"/>
    <w:rsid w:val="00C54018"/>
    <w:rsid w:val="00C540B5"/>
    <w:rsid w:val="00C542D4"/>
    <w:rsid w:val="00C54B6F"/>
    <w:rsid w:val="00C54D71"/>
    <w:rsid w:val="00C54E65"/>
    <w:rsid w:val="00C555FC"/>
    <w:rsid w:val="00C563F5"/>
    <w:rsid w:val="00C566AF"/>
    <w:rsid w:val="00C56D58"/>
    <w:rsid w:val="00C570F7"/>
    <w:rsid w:val="00C5796D"/>
    <w:rsid w:val="00C57BC9"/>
    <w:rsid w:val="00C57CB2"/>
    <w:rsid w:val="00C57D8E"/>
    <w:rsid w:val="00C57F54"/>
    <w:rsid w:val="00C60B3C"/>
    <w:rsid w:val="00C60C69"/>
    <w:rsid w:val="00C60D26"/>
    <w:rsid w:val="00C60E3E"/>
    <w:rsid w:val="00C61032"/>
    <w:rsid w:val="00C622FE"/>
    <w:rsid w:val="00C62578"/>
    <w:rsid w:val="00C626DF"/>
    <w:rsid w:val="00C62CD5"/>
    <w:rsid w:val="00C62F50"/>
    <w:rsid w:val="00C6306D"/>
    <w:rsid w:val="00C6323D"/>
    <w:rsid w:val="00C636E6"/>
    <w:rsid w:val="00C63924"/>
    <w:rsid w:val="00C639D6"/>
    <w:rsid w:val="00C63A5F"/>
    <w:rsid w:val="00C63B55"/>
    <w:rsid w:val="00C63D20"/>
    <w:rsid w:val="00C63EA2"/>
    <w:rsid w:val="00C63F8E"/>
    <w:rsid w:val="00C647FB"/>
    <w:rsid w:val="00C654E0"/>
    <w:rsid w:val="00C65589"/>
    <w:rsid w:val="00C656E6"/>
    <w:rsid w:val="00C65BA8"/>
    <w:rsid w:val="00C65D3D"/>
    <w:rsid w:val="00C65E5A"/>
    <w:rsid w:val="00C6695C"/>
    <w:rsid w:val="00C66A04"/>
    <w:rsid w:val="00C671FC"/>
    <w:rsid w:val="00C67357"/>
    <w:rsid w:val="00C677C2"/>
    <w:rsid w:val="00C67822"/>
    <w:rsid w:val="00C6785D"/>
    <w:rsid w:val="00C67D63"/>
    <w:rsid w:val="00C67EAB"/>
    <w:rsid w:val="00C70342"/>
    <w:rsid w:val="00C70584"/>
    <w:rsid w:val="00C70DFF"/>
    <w:rsid w:val="00C714A5"/>
    <w:rsid w:val="00C719DD"/>
    <w:rsid w:val="00C71F93"/>
    <w:rsid w:val="00C723DC"/>
    <w:rsid w:val="00C729AA"/>
    <w:rsid w:val="00C72A52"/>
    <w:rsid w:val="00C72F91"/>
    <w:rsid w:val="00C7324F"/>
    <w:rsid w:val="00C733B0"/>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6CED"/>
    <w:rsid w:val="00C77A1D"/>
    <w:rsid w:val="00C77C58"/>
    <w:rsid w:val="00C80073"/>
    <w:rsid w:val="00C807ED"/>
    <w:rsid w:val="00C80C69"/>
    <w:rsid w:val="00C80DEA"/>
    <w:rsid w:val="00C8103F"/>
    <w:rsid w:val="00C8143F"/>
    <w:rsid w:val="00C8169A"/>
    <w:rsid w:val="00C81C85"/>
    <w:rsid w:val="00C82CE5"/>
    <w:rsid w:val="00C832DC"/>
    <w:rsid w:val="00C834A8"/>
    <w:rsid w:val="00C8377F"/>
    <w:rsid w:val="00C83874"/>
    <w:rsid w:val="00C83968"/>
    <w:rsid w:val="00C83B69"/>
    <w:rsid w:val="00C8402B"/>
    <w:rsid w:val="00C849BC"/>
    <w:rsid w:val="00C84D02"/>
    <w:rsid w:val="00C84E9E"/>
    <w:rsid w:val="00C85229"/>
    <w:rsid w:val="00C8598B"/>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69D"/>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532"/>
    <w:rsid w:val="00CA0B09"/>
    <w:rsid w:val="00CA0BA2"/>
    <w:rsid w:val="00CA133C"/>
    <w:rsid w:val="00CA156B"/>
    <w:rsid w:val="00CA1A11"/>
    <w:rsid w:val="00CA2241"/>
    <w:rsid w:val="00CA276D"/>
    <w:rsid w:val="00CA2E36"/>
    <w:rsid w:val="00CA31C2"/>
    <w:rsid w:val="00CA34EE"/>
    <w:rsid w:val="00CA3509"/>
    <w:rsid w:val="00CA38C7"/>
    <w:rsid w:val="00CA3A46"/>
    <w:rsid w:val="00CA3CDD"/>
    <w:rsid w:val="00CA3E4F"/>
    <w:rsid w:val="00CA403B"/>
    <w:rsid w:val="00CA41F6"/>
    <w:rsid w:val="00CA49DA"/>
    <w:rsid w:val="00CA4AD2"/>
    <w:rsid w:val="00CA4C55"/>
    <w:rsid w:val="00CA4D83"/>
    <w:rsid w:val="00CA4DA7"/>
    <w:rsid w:val="00CA505A"/>
    <w:rsid w:val="00CA5449"/>
    <w:rsid w:val="00CA5479"/>
    <w:rsid w:val="00CA59DD"/>
    <w:rsid w:val="00CA6FA3"/>
    <w:rsid w:val="00CA6FAC"/>
    <w:rsid w:val="00CA711A"/>
    <w:rsid w:val="00CA738A"/>
    <w:rsid w:val="00CA7680"/>
    <w:rsid w:val="00CA77AF"/>
    <w:rsid w:val="00CB008E"/>
    <w:rsid w:val="00CB0138"/>
    <w:rsid w:val="00CB01FA"/>
    <w:rsid w:val="00CB0737"/>
    <w:rsid w:val="00CB097A"/>
    <w:rsid w:val="00CB0A3A"/>
    <w:rsid w:val="00CB10F6"/>
    <w:rsid w:val="00CB1C37"/>
    <w:rsid w:val="00CB1E1D"/>
    <w:rsid w:val="00CB1EF1"/>
    <w:rsid w:val="00CB21F0"/>
    <w:rsid w:val="00CB22B2"/>
    <w:rsid w:val="00CB22BD"/>
    <w:rsid w:val="00CB23BB"/>
    <w:rsid w:val="00CB26EC"/>
    <w:rsid w:val="00CB29EF"/>
    <w:rsid w:val="00CB2D2A"/>
    <w:rsid w:val="00CB2E6B"/>
    <w:rsid w:val="00CB2FFA"/>
    <w:rsid w:val="00CB348C"/>
    <w:rsid w:val="00CB39A5"/>
    <w:rsid w:val="00CB3ED9"/>
    <w:rsid w:val="00CB4695"/>
    <w:rsid w:val="00CB4729"/>
    <w:rsid w:val="00CB4A33"/>
    <w:rsid w:val="00CB4B3E"/>
    <w:rsid w:val="00CB51F5"/>
    <w:rsid w:val="00CB5310"/>
    <w:rsid w:val="00CB56FA"/>
    <w:rsid w:val="00CB591E"/>
    <w:rsid w:val="00CB5AE7"/>
    <w:rsid w:val="00CB5B1E"/>
    <w:rsid w:val="00CB5FFB"/>
    <w:rsid w:val="00CB606D"/>
    <w:rsid w:val="00CB6287"/>
    <w:rsid w:val="00CB62D0"/>
    <w:rsid w:val="00CB6589"/>
    <w:rsid w:val="00CB677E"/>
    <w:rsid w:val="00CB692D"/>
    <w:rsid w:val="00CB7683"/>
    <w:rsid w:val="00CB787A"/>
    <w:rsid w:val="00CB7BC1"/>
    <w:rsid w:val="00CB7D07"/>
    <w:rsid w:val="00CC0439"/>
    <w:rsid w:val="00CC0B8A"/>
    <w:rsid w:val="00CC0BAE"/>
    <w:rsid w:val="00CC0C4A"/>
    <w:rsid w:val="00CC131D"/>
    <w:rsid w:val="00CC17F0"/>
    <w:rsid w:val="00CC1853"/>
    <w:rsid w:val="00CC1A34"/>
    <w:rsid w:val="00CC1E20"/>
    <w:rsid w:val="00CC1FAE"/>
    <w:rsid w:val="00CC237C"/>
    <w:rsid w:val="00CC24BB"/>
    <w:rsid w:val="00CC29EF"/>
    <w:rsid w:val="00CC2D14"/>
    <w:rsid w:val="00CC2F60"/>
    <w:rsid w:val="00CC3A23"/>
    <w:rsid w:val="00CC3D59"/>
    <w:rsid w:val="00CC4343"/>
    <w:rsid w:val="00CC44D8"/>
    <w:rsid w:val="00CC47D7"/>
    <w:rsid w:val="00CC481E"/>
    <w:rsid w:val="00CC4D2A"/>
    <w:rsid w:val="00CC5439"/>
    <w:rsid w:val="00CC55AF"/>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96B"/>
    <w:rsid w:val="00CD1C0B"/>
    <w:rsid w:val="00CD1F5B"/>
    <w:rsid w:val="00CD2225"/>
    <w:rsid w:val="00CD2396"/>
    <w:rsid w:val="00CD239A"/>
    <w:rsid w:val="00CD34C5"/>
    <w:rsid w:val="00CD3508"/>
    <w:rsid w:val="00CD3548"/>
    <w:rsid w:val="00CD368D"/>
    <w:rsid w:val="00CD3AE3"/>
    <w:rsid w:val="00CD3F17"/>
    <w:rsid w:val="00CD43D0"/>
    <w:rsid w:val="00CD441B"/>
    <w:rsid w:val="00CD442B"/>
    <w:rsid w:val="00CD4A58"/>
    <w:rsid w:val="00CD4DF0"/>
    <w:rsid w:val="00CD5512"/>
    <w:rsid w:val="00CD6A28"/>
    <w:rsid w:val="00CD6E3D"/>
    <w:rsid w:val="00CD71AB"/>
    <w:rsid w:val="00CD746A"/>
    <w:rsid w:val="00CD77F2"/>
    <w:rsid w:val="00CE0109"/>
    <w:rsid w:val="00CE0A18"/>
    <w:rsid w:val="00CE1377"/>
    <w:rsid w:val="00CE198D"/>
    <w:rsid w:val="00CE1A12"/>
    <w:rsid w:val="00CE1CCB"/>
    <w:rsid w:val="00CE1DF4"/>
    <w:rsid w:val="00CE1F89"/>
    <w:rsid w:val="00CE1FC5"/>
    <w:rsid w:val="00CE209C"/>
    <w:rsid w:val="00CE2584"/>
    <w:rsid w:val="00CE27A4"/>
    <w:rsid w:val="00CE329A"/>
    <w:rsid w:val="00CE331F"/>
    <w:rsid w:val="00CE364C"/>
    <w:rsid w:val="00CE3FEB"/>
    <w:rsid w:val="00CE40CF"/>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709"/>
    <w:rsid w:val="00CE6E2C"/>
    <w:rsid w:val="00CE6F70"/>
    <w:rsid w:val="00CE7422"/>
    <w:rsid w:val="00CE75E5"/>
    <w:rsid w:val="00CE76D2"/>
    <w:rsid w:val="00CE78AE"/>
    <w:rsid w:val="00CE7AD2"/>
    <w:rsid w:val="00CE7B8F"/>
    <w:rsid w:val="00CE7E62"/>
    <w:rsid w:val="00CF00FB"/>
    <w:rsid w:val="00CF0333"/>
    <w:rsid w:val="00CF0ABD"/>
    <w:rsid w:val="00CF11E3"/>
    <w:rsid w:val="00CF155A"/>
    <w:rsid w:val="00CF166B"/>
    <w:rsid w:val="00CF19DA"/>
    <w:rsid w:val="00CF1B19"/>
    <w:rsid w:val="00CF1C7F"/>
    <w:rsid w:val="00CF1CC0"/>
    <w:rsid w:val="00CF1D7F"/>
    <w:rsid w:val="00CF1E7A"/>
    <w:rsid w:val="00CF1F28"/>
    <w:rsid w:val="00CF2234"/>
    <w:rsid w:val="00CF24F8"/>
    <w:rsid w:val="00CF2653"/>
    <w:rsid w:val="00CF2C85"/>
    <w:rsid w:val="00CF313D"/>
    <w:rsid w:val="00CF353B"/>
    <w:rsid w:val="00CF3789"/>
    <w:rsid w:val="00CF3B1E"/>
    <w:rsid w:val="00CF3F0E"/>
    <w:rsid w:val="00CF4247"/>
    <w:rsid w:val="00CF44CE"/>
    <w:rsid w:val="00CF4AA6"/>
    <w:rsid w:val="00CF5263"/>
    <w:rsid w:val="00CF60B5"/>
    <w:rsid w:val="00CF6265"/>
    <w:rsid w:val="00CF6C71"/>
    <w:rsid w:val="00CF7076"/>
    <w:rsid w:val="00CF7571"/>
    <w:rsid w:val="00CF774C"/>
    <w:rsid w:val="00CF7BEB"/>
    <w:rsid w:val="00D004FA"/>
    <w:rsid w:val="00D00636"/>
    <w:rsid w:val="00D0071A"/>
    <w:rsid w:val="00D00A57"/>
    <w:rsid w:val="00D00EC9"/>
    <w:rsid w:val="00D012D7"/>
    <w:rsid w:val="00D0156C"/>
    <w:rsid w:val="00D01B21"/>
    <w:rsid w:val="00D01E2F"/>
    <w:rsid w:val="00D0285F"/>
    <w:rsid w:val="00D02AB3"/>
    <w:rsid w:val="00D02F03"/>
    <w:rsid w:val="00D03000"/>
    <w:rsid w:val="00D03102"/>
    <w:rsid w:val="00D03356"/>
    <w:rsid w:val="00D03534"/>
    <w:rsid w:val="00D035D4"/>
    <w:rsid w:val="00D03727"/>
    <w:rsid w:val="00D0378A"/>
    <w:rsid w:val="00D03C18"/>
    <w:rsid w:val="00D0454B"/>
    <w:rsid w:val="00D04848"/>
    <w:rsid w:val="00D04A40"/>
    <w:rsid w:val="00D05039"/>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CE1"/>
    <w:rsid w:val="00D07FD4"/>
    <w:rsid w:val="00D1026A"/>
    <w:rsid w:val="00D103ED"/>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1B1C"/>
    <w:rsid w:val="00D22342"/>
    <w:rsid w:val="00D22ABA"/>
    <w:rsid w:val="00D22C56"/>
    <w:rsid w:val="00D22CEE"/>
    <w:rsid w:val="00D230E4"/>
    <w:rsid w:val="00D233F1"/>
    <w:rsid w:val="00D2490B"/>
    <w:rsid w:val="00D24B4C"/>
    <w:rsid w:val="00D24D34"/>
    <w:rsid w:val="00D24E25"/>
    <w:rsid w:val="00D256F8"/>
    <w:rsid w:val="00D2580C"/>
    <w:rsid w:val="00D2586E"/>
    <w:rsid w:val="00D25BDA"/>
    <w:rsid w:val="00D25FA9"/>
    <w:rsid w:val="00D26142"/>
    <w:rsid w:val="00D2685C"/>
    <w:rsid w:val="00D26A22"/>
    <w:rsid w:val="00D26A3B"/>
    <w:rsid w:val="00D26E6F"/>
    <w:rsid w:val="00D2749D"/>
    <w:rsid w:val="00D27AB2"/>
    <w:rsid w:val="00D27B70"/>
    <w:rsid w:val="00D302FD"/>
    <w:rsid w:val="00D30326"/>
    <w:rsid w:val="00D3038A"/>
    <w:rsid w:val="00D30436"/>
    <w:rsid w:val="00D3098D"/>
    <w:rsid w:val="00D318AE"/>
    <w:rsid w:val="00D319AD"/>
    <w:rsid w:val="00D31A02"/>
    <w:rsid w:val="00D31A68"/>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A61"/>
    <w:rsid w:val="00D37246"/>
    <w:rsid w:val="00D3786D"/>
    <w:rsid w:val="00D37A2E"/>
    <w:rsid w:val="00D37B77"/>
    <w:rsid w:val="00D37F2B"/>
    <w:rsid w:val="00D40246"/>
    <w:rsid w:val="00D404C3"/>
    <w:rsid w:val="00D40F00"/>
    <w:rsid w:val="00D40F74"/>
    <w:rsid w:val="00D4135C"/>
    <w:rsid w:val="00D4162F"/>
    <w:rsid w:val="00D4198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D55"/>
    <w:rsid w:val="00D45DF3"/>
    <w:rsid w:val="00D4607B"/>
    <w:rsid w:val="00D46174"/>
    <w:rsid w:val="00D46349"/>
    <w:rsid w:val="00D46B05"/>
    <w:rsid w:val="00D4725A"/>
    <w:rsid w:val="00D47627"/>
    <w:rsid w:val="00D47DD0"/>
    <w:rsid w:val="00D50069"/>
    <w:rsid w:val="00D50183"/>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AAC"/>
    <w:rsid w:val="00D563AE"/>
    <w:rsid w:val="00D56DB2"/>
    <w:rsid w:val="00D56DDB"/>
    <w:rsid w:val="00D571E4"/>
    <w:rsid w:val="00D5747F"/>
    <w:rsid w:val="00D57495"/>
    <w:rsid w:val="00D574FA"/>
    <w:rsid w:val="00D5785E"/>
    <w:rsid w:val="00D57DCA"/>
    <w:rsid w:val="00D60463"/>
    <w:rsid w:val="00D60C8D"/>
    <w:rsid w:val="00D60F60"/>
    <w:rsid w:val="00D61018"/>
    <w:rsid w:val="00D61341"/>
    <w:rsid w:val="00D61374"/>
    <w:rsid w:val="00D6168A"/>
    <w:rsid w:val="00D616A5"/>
    <w:rsid w:val="00D61EAF"/>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2AA"/>
    <w:rsid w:val="00D6636B"/>
    <w:rsid w:val="00D66413"/>
    <w:rsid w:val="00D66608"/>
    <w:rsid w:val="00D66634"/>
    <w:rsid w:val="00D66B5C"/>
    <w:rsid w:val="00D66CF6"/>
    <w:rsid w:val="00D66D59"/>
    <w:rsid w:val="00D66E18"/>
    <w:rsid w:val="00D6734D"/>
    <w:rsid w:val="00D679CF"/>
    <w:rsid w:val="00D679D3"/>
    <w:rsid w:val="00D7010B"/>
    <w:rsid w:val="00D702EA"/>
    <w:rsid w:val="00D7037A"/>
    <w:rsid w:val="00D703F5"/>
    <w:rsid w:val="00D70640"/>
    <w:rsid w:val="00D709C0"/>
    <w:rsid w:val="00D70E3C"/>
    <w:rsid w:val="00D71519"/>
    <w:rsid w:val="00D7157B"/>
    <w:rsid w:val="00D715AD"/>
    <w:rsid w:val="00D71A8D"/>
    <w:rsid w:val="00D7207D"/>
    <w:rsid w:val="00D724A9"/>
    <w:rsid w:val="00D72E92"/>
    <w:rsid w:val="00D72F28"/>
    <w:rsid w:val="00D7356F"/>
    <w:rsid w:val="00D73587"/>
    <w:rsid w:val="00D73BA8"/>
    <w:rsid w:val="00D73EBB"/>
    <w:rsid w:val="00D7403B"/>
    <w:rsid w:val="00D74059"/>
    <w:rsid w:val="00D743AB"/>
    <w:rsid w:val="00D74E1D"/>
    <w:rsid w:val="00D751FB"/>
    <w:rsid w:val="00D754D6"/>
    <w:rsid w:val="00D755EB"/>
    <w:rsid w:val="00D761AA"/>
    <w:rsid w:val="00D76C5E"/>
    <w:rsid w:val="00D76D18"/>
    <w:rsid w:val="00D76ED6"/>
    <w:rsid w:val="00D76FA8"/>
    <w:rsid w:val="00D76FAE"/>
    <w:rsid w:val="00D77372"/>
    <w:rsid w:val="00D777D7"/>
    <w:rsid w:val="00D77885"/>
    <w:rsid w:val="00D77A2C"/>
    <w:rsid w:val="00D77DCE"/>
    <w:rsid w:val="00D80854"/>
    <w:rsid w:val="00D80AB8"/>
    <w:rsid w:val="00D80B5F"/>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C0F"/>
    <w:rsid w:val="00D85D1E"/>
    <w:rsid w:val="00D85D58"/>
    <w:rsid w:val="00D85F13"/>
    <w:rsid w:val="00D863E2"/>
    <w:rsid w:val="00D866AB"/>
    <w:rsid w:val="00D86858"/>
    <w:rsid w:val="00D86C45"/>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2508"/>
    <w:rsid w:val="00D929AE"/>
    <w:rsid w:val="00D92ABA"/>
    <w:rsid w:val="00D92C29"/>
    <w:rsid w:val="00D92DB9"/>
    <w:rsid w:val="00D936E2"/>
    <w:rsid w:val="00D93D98"/>
    <w:rsid w:val="00D93F43"/>
    <w:rsid w:val="00D941D7"/>
    <w:rsid w:val="00D95034"/>
    <w:rsid w:val="00D95104"/>
    <w:rsid w:val="00D95600"/>
    <w:rsid w:val="00D9566D"/>
    <w:rsid w:val="00D95E34"/>
    <w:rsid w:val="00D96219"/>
    <w:rsid w:val="00D96443"/>
    <w:rsid w:val="00D964F8"/>
    <w:rsid w:val="00D9683C"/>
    <w:rsid w:val="00D96ECB"/>
    <w:rsid w:val="00D96FB7"/>
    <w:rsid w:val="00D97884"/>
    <w:rsid w:val="00D97917"/>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CAF"/>
    <w:rsid w:val="00DA5CCF"/>
    <w:rsid w:val="00DA6114"/>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DFD"/>
    <w:rsid w:val="00DB0EEC"/>
    <w:rsid w:val="00DB11F8"/>
    <w:rsid w:val="00DB18F8"/>
    <w:rsid w:val="00DB19F8"/>
    <w:rsid w:val="00DB1BD5"/>
    <w:rsid w:val="00DB1F08"/>
    <w:rsid w:val="00DB1F2A"/>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BE8"/>
    <w:rsid w:val="00DB640E"/>
    <w:rsid w:val="00DB662E"/>
    <w:rsid w:val="00DB6CE5"/>
    <w:rsid w:val="00DB6D4E"/>
    <w:rsid w:val="00DB6F41"/>
    <w:rsid w:val="00DB701B"/>
    <w:rsid w:val="00DB7FD6"/>
    <w:rsid w:val="00DC11F5"/>
    <w:rsid w:val="00DC1327"/>
    <w:rsid w:val="00DC1350"/>
    <w:rsid w:val="00DC15D3"/>
    <w:rsid w:val="00DC16BC"/>
    <w:rsid w:val="00DC2406"/>
    <w:rsid w:val="00DC2474"/>
    <w:rsid w:val="00DC30EE"/>
    <w:rsid w:val="00DC313B"/>
    <w:rsid w:val="00DC3237"/>
    <w:rsid w:val="00DC3508"/>
    <w:rsid w:val="00DC3E7D"/>
    <w:rsid w:val="00DC4157"/>
    <w:rsid w:val="00DC41A4"/>
    <w:rsid w:val="00DC44A2"/>
    <w:rsid w:val="00DC4866"/>
    <w:rsid w:val="00DC4B2B"/>
    <w:rsid w:val="00DC4EB4"/>
    <w:rsid w:val="00DC5672"/>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B0C"/>
    <w:rsid w:val="00DD1C48"/>
    <w:rsid w:val="00DD2025"/>
    <w:rsid w:val="00DD22EA"/>
    <w:rsid w:val="00DD23A0"/>
    <w:rsid w:val="00DD2429"/>
    <w:rsid w:val="00DD253B"/>
    <w:rsid w:val="00DD2978"/>
    <w:rsid w:val="00DD2A00"/>
    <w:rsid w:val="00DD2A70"/>
    <w:rsid w:val="00DD2F2B"/>
    <w:rsid w:val="00DD2F43"/>
    <w:rsid w:val="00DD382D"/>
    <w:rsid w:val="00DD384F"/>
    <w:rsid w:val="00DD3C04"/>
    <w:rsid w:val="00DD3C3A"/>
    <w:rsid w:val="00DD3C43"/>
    <w:rsid w:val="00DD3EF5"/>
    <w:rsid w:val="00DD482D"/>
    <w:rsid w:val="00DD500A"/>
    <w:rsid w:val="00DD519C"/>
    <w:rsid w:val="00DD53FA"/>
    <w:rsid w:val="00DD5C88"/>
    <w:rsid w:val="00DD5F42"/>
    <w:rsid w:val="00DD5FCA"/>
    <w:rsid w:val="00DD617B"/>
    <w:rsid w:val="00DD6A37"/>
    <w:rsid w:val="00DD70EC"/>
    <w:rsid w:val="00DD7261"/>
    <w:rsid w:val="00DD7E09"/>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C02"/>
    <w:rsid w:val="00DE52E3"/>
    <w:rsid w:val="00DE5343"/>
    <w:rsid w:val="00DE68E1"/>
    <w:rsid w:val="00DE6A3B"/>
    <w:rsid w:val="00DE6CBC"/>
    <w:rsid w:val="00DE70EA"/>
    <w:rsid w:val="00DE7C00"/>
    <w:rsid w:val="00DF029A"/>
    <w:rsid w:val="00DF03E9"/>
    <w:rsid w:val="00DF03ED"/>
    <w:rsid w:val="00DF04EE"/>
    <w:rsid w:val="00DF0BF4"/>
    <w:rsid w:val="00DF0C3D"/>
    <w:rsid w:val="00DF0C51"/>
    <w:rsid w:val="00DF179D"/>
    <w:rsid w:val="00DF1BBB"/>
    <w:rsid w:val="00DF1E9C"/>
    <w:rsid w:val="00DF2868"/>
    <w:rsid w:val="00DF4455"/>
    <w:rsid w:val="00DF4572"/>
    <w:rsid w:val="00DF4640"/>
    <w:rsid w:val="00DF4658"/>
    <w:rsid w:val="00DF4785"/>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F13"/>
    <w:rsid w:val="00E002C3"/>
    <w:rsid w:val="00E002F1"/>
    <w:rsid w:val="00E0082C"/>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51DC"/>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1654"/>
    <w:rsid w:val="00E12CBA"/>
    <w:rsid w:val="00E13A42"/>
    <w:rsid w:val="00E14028"/>
    <w:rsid w:val="00E14A7E"/>
    <w:rsid w:val="00E14BFA"/>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E0B"/>
    <w:rsid w:val="00E23FB7"/>
    <w:rsid w:val="00E2463F"/>
    <w:rsid w:val="00E24A27"/>
    <w:rsid w:val="00E24DE1"/>
    <w:rsid w:val="00E25037"/>
    <w:rsid w:val="00E25626"/>
    <w:rsid w:val="00E25911"/>
    <w:rsid w:val="00E25C31"/>
    <w:rsid w:val="00E25CFA"/>
    <w:rsid w:val="00E25F89"/>
    <w:rsid w:val="00E26080"/>
    <w:rsid w:val="00E26597"/>
    <w:rsid w:val="00E272F3"/>
    <w:rsid w:val="00E273CB"/>
    <w:rsid w:val="00E2745B"/>
    <w:rsid w:val="00E27BE7"/>
    <w:rsid w:val="00E27F60"/>
    <w:rsid w:val="00E30022"/>
    <w:rsid w:val="00E30719"/>
    <w:rsid w:val="00E30EBD"/>
    <w:rsid w:val="00E3115F"/>
    <w:rsid w:val="00E312E8"/>
    <w:rsid w:val="00E3138F"/>
    <w:rsid w:val="00E31491"/>
    <w:rsid w:val="00E31D1C"/>
    <w:rsid w:val="00E31FB9"/>
    <w:rsid w:val="00E32274"/>
    <w:rsid w:val="00E32617"/>
    <w:rsid w:val="00E3271D"/>
    <w:rsid w:val="00E32D62"/>
    <w:rsid w:val="00E339DC"/>
    <w:rsid w:val="00E33A5E"/>
    <w:rsid w:val="00E33DDF"/>
    <w:rsid w:val="00E33E15"/>
    <w:rsid w:val="00E340B5"/>
    <w:rsid w:val="00E343B7"/>
    <w:rsid w:val="00E3538B"/>
    <w:rsid w:val="00E354DD"/>
    <w:rsid w:val="00E355F3"/>
    <w:rsid w:val="00E3561A"/>
    <w:rsid w:val="00E35716"/>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1EF1"/>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28"/>
    <w:rsid w:val="00E505DB"/>
    <w:rsid w:val="00E50AC6"/>
    <w:rsid w:val="00E51139"/>
    <w:rsid w:val="00E513F0"/>
    <w:rsid w:val="00E51A78"/>
    <w:rsid w:val="00E51CBA"/>
    <w:rsid w:val="00E51DDD"/>
    <w:rsid w:val="00E51FDD"/>
    <w:rsid w:val="00E52041"/>
    <w:rsid w:val="00E523EA"/>
    <w:rsid w:val="00E52435"/>
    <w:rsid w:val="00E52AB0"/>
    <w:rsid w:val="00E53122"/>
    <w:rsid w:val="00E5351B"/>
    <w:rsid w:val="00E53941"/>
    <w:rsid w:val="00E53AC6"/>
    <w:rsid w:val="00E53B58"/>
    <w:rsid w:val="00E53CAC"/>
    <w:rsid w:val="00E53FA9"/>
    <w:rsid w:val="00E5414C"/>
    <w:rsid w:val="00E547B3"/>
    <w:rsid w:val="00E54B68"/>
    <w:rsid w:val="00E54C33"/>
    <w:rsid w:val="00E5577C"/>
    <w:rsid w:val="00E559A0"/>
    <w:rsid w:val="00E55A4B"/>
    <w:rsid w:val="00E5604D"/>
    <w:rsid w:val="00E564E4"/>
    <w:rsid w:val="00E5680D"/>
    <w:rsid w:val="00E56DD6"/>
    <w:rsid w:val="00E5733D"/>
    <w:rsid w:val="00E579CE"/>
    <w:rsid w:val="00E57AFC"/>
    <w:rsid w:val="00E57CF6"/>
    <w:rsid w:val="00E60103"/>
    <w:rsid w:val="00E60534"/>
    <w:rsid w:val="00E60816"/>
    <w:rsid w:val="00E60961"/>
    <w:rsid w:val="00E60DC5"/>
    <w:rsid w:val="00E60F30"/>
    <w:rsid w:val="00E6148D"/>
    <w:rsid w:val="00E61778"/>
    <w:rsid w:val="00E619AF"/>
    <w:rsid w:val="00E61A34"/>
    <w:rsid w:val="00E61A85"/>
    <w:rsid w:val="00E61CC0"/>
    <w:rsid w:val="00E62217"/>
    <w:rsid w:val="00E6277B"/>
    <w:rsid w:val="00E62929"/>
    <w:rsid w:val="00E63309"/>
    <w:rsid w:val="00E63794"/>
    <w:rsid w:val="00E63B36"/>
    <w:rsid w:val="00E63B42"/>
    <w:rsid w:val="00E63F21"/>
    <w:rsid w:val="00E63FCC"/>
    <w:rsid w:val="00E64424"/>
    <w:rsid w:val="00E6484D"/>
    <w:rsid w:val="00E64BA2"/>
    <w:rsid w:val="00E64C8C"/>
    <w:rsid w:val="00E64C99"/>
    <w:rsid w:val="00E64CD3"/>
    <w:rsid w:val="00E652E2"/>
    <w:rsid w:val="00E65512"/>
    <w:rsid w:val="00E65523"/>
    <w:rsid w:val="00E659A0"/>
    <w:rsid w:val="00E65DEE"/>
    <w:rsid w:val="00E6646D"/>
    <w:rsid w:val="00E66CE4"/>
    <w:rsid w:val="00E66FD6"/>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930"/>
    <w:rsid w:val="00E73982"/>
    <w:rsid w:val="00E73A3B"/>
    <w:rsid w:val="00E73B2E"/>
    <w:rsid w:val="00E7419D"/>
    <w:rsid w:val="00E741AC"/>
    <w:rsid w:val="00E74568"/>
    <w:rsid w:val="00E7488C"/>
    <w:rsid w:val="00E74A55"/>
    <w:rsid w:val="00E74CB9"/>
    <w:rsid w:val="00E74F87"/>
    <w:rsid w:val="00E75174"/>
    <w:rsid w:val="00E756D2"/>
    <w:rsid w:val="00E75A8A"/>
    <w:rsid w:val="00E75DF2"/>
    <w:rsid w:val="00E75EBA"/>
    <w:rsid w:val="00E762A3"/>
    <w:rsid w:val="00E762DD"/>
    <w:rsid w:val="00E763B4"/>
    <w:rsid w:val="00E7666B"/>
    <w:rsid w:val="00E77296"/>
    <w:rsid w:val="00E77571"/>
    <w:rsid w:val="00E77690"/>
    <w:rsid w:val="00E777F5"/>
    <w:rsid w:val="00E77848"/>
    <w:rsid w:val="00E80514"/>
    <w:rsid w:val="00E80A4B"/>
    <w:rsid w:val="00E80E5B"/>
    <w:rsid w:val="00E816C5"/>
    <w:rsid w:val="00E81837"/>
    <w:rsid w:val="00E81CE0"/>
    <w:rsid w:val="00E81E33"/>
    <w:rsid w:val="00E81E7C"/>
    <w:rsid w:val="00E82077"/>
    <w:rsid w:val="00E8224D"/>
    <w:rsid w:val="00E82325"/>
    <w:rsid w:val="00E83032"/>
    <w:rsid w:val="00E833A7"/>
    <w:rsid w:val="00E834B1"/>
    <w:rsid w:val="00E83752"/>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F04"/>
    <w:rsid w:val="00E91F35"/>
    <w:rsid w:val="00E93043"/>
    <w:rsid w:val="00E93C5B"/>
    <w:rsid w:val="00E93E44"/>
    <w:rsid w:val="00E9431E"/>
    <w:rsid w:val="00E94557"/>
    <w:rsid w:val="00E947A6"/>
    <w:rsid w:val="00E9497A"/>
    <w:rsid w:val="00E94BFA"/>
    <w:rsid w:val="00E951F8"/>
    <w:rsid w:val="00E957E3"/>
    <w:rsid w:val="00E959C0"/>
    <w:rsid w:val="00E95BA6"/>
    <w:rsid w:val="00E95BEF"/>
    <w:rsid w:val="00E96452"/>
    <w:rsid w:val="00E966DB"/>
    <w:rsid w:val="00E96C3C"/>
    <w:rsid w:val="00E974AD"/>
    <w:rsid w:val="00E97648"/>
    <w:rsid w:val="00E97775"/>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686"/>
    <w:rsid w:val="00EA4FD1"/>
    <w:rsid w:val="00EA53C2"/>
    <w:rsid w:val="00EA5695"/>
    <w:rsid w:val="00EA5B0A"/>
    <w:rsid w:val="00EA5FCC"/>
    <w:rsid w:val="00EA625C"/>
    <w:rsid w:val="00EA65AD"/>
    <w:rsid w:val="00EA6672"/>
    <w:rsid w:val="00EA6744"/>
    <w:rsid w:val="00EA6A48"/>
    <w:rsid w:val="00EA6A9D"/>
    <w:rsid w:val="00EA6E19"/>
    <w:rsid w:val="00EA73FC"/>
    <w:rsid w:val="00EA7500"/>
    <w:rsid w:val="00EA7C37"/>
    <w:rsid w:val="00EA7E86"/>
    <w:rsid w:val="00EA7FCF"/>
    <w:rsid w:val="00EB0877"/>
    <w:rsid w:val="00EB0CA3"/>
    <w:rsid w:val="00EB104F"/>
    <w:rsid w:val="00EB1287"/>
    <w:rsid w:val="00EB1883"/>
    <w:rsid w:val="00EB1B27"/>
    <w:rsid w:val="00EB1BDA"/>
    <w:rsid w:val="00EB1DA8"/>
    <w:rsid w:val="00EB268B"/>
    <w:rsid w:val="00EB2703"/>
    <w:rsid w:val="00EB2ABA"/>
    <w:rsid w:val="00EB2B53"/>
    <w:rsid w:val="00EB2CF1"/>
    <w:rsid w:val="00EB3037"/>
    <w:rsid w:val="00EB3B30"/>
    <w:rsid w:val="00EB4509"/>
    <w:rsid w:val="00EB465D"/>
    <w:rsid w:val="00EB4A86"/>
    <w:rsid w:val="00EB4CFF"/>
    <w:rsid w:val="00EB4EDE"/>
    <w:rsid w:val="00EB4F51"/>
    <w:rsid w:val="00EB5476"/>
    <w:rsid w:val="00EB588A"/>
    <w:rsid w:val="00EB600D"/>
    <w:rsid w:val="00EB6039"/>
    <w:rsid w:val="00EB6BC4"/>
    <w:rsid w:val="00EB6DA7"/>
    <w:rsid w:val="00EB70B0"/>
    <w:rsid w:val="00EB73DC"/>
    <w:rsid w:val="00EB7554"/>
    <w:rsid w:val="00EB7633"/>
    <w:rsid w:val="00EB7736"/>
    <w:rsid w:val="00EB7CA8"/>
    <w:rsid w:val="00EC00F6"/>
    <w:rsid w:val="00EC100B"/>
    <w:rsid w:val="00EC12A2"/>
    <w:rsid w:val="00EC1837"/>
    <w:rsid w:val="00EC206D"/>
    <w:rsid w:val="00EC2501"/>
    <w:rsid w:val="00EC2D80"/>
    <w:rsid w:val="00EC2E2D"/>
    <w:rsid w:val="00EC34C3"/>
    <w:rsid w:val="00EC3B64"/>
    <w:rsid w:val="00EC462B"/>
    <w:rsid w:val="00EC4723"/>
    <w:rsid w:val="00EC4830"/>
    <w:rsid w:val="00EC4FFC"/>
    <w:rsid w:val="00EC5636"/>
    <w:rsid w:val="00EC568D"/>
    <w:rsid w:val="00EC56E0"/>
    <w:rsid w:val="00EC5F13"/>
    <w:rsid w:val="00EC6057"/>
    <w:rsid w:val="00EC63FE"/>
    <w:rsid w:val="00EC64BA"/>
    <w:rsid w:val="00EC6577"/>
    <w:rsid w:val="00EC6847"/>
    <w:rsid w:val="00EC6E11"/>
    <w:rsid w:val="00EC716D"/>
    <w:rsid w:val="00EC7401"/>
    <w:rsid w:val="00EC7455"/>
    <w:rsid w:val="00EC7508"/>
    <w:rsid w:val="00EC7DB6"/>
    <w:rsid w:val="00ED0D5D"/>
    <w:rsid w:val="00ED1596"/>
    <w:rsid w:val="00ED162F"/>
    <w:rsid w:val="00ED193A"/>
    <w:rsid w:val="00ED1A46"/>
    <w:rsid w:val="00ED251F"/>
    <w:rsid w:val="00ED2E52"/>
    <w:rsid w:val="00ED2EEE"/>
    <w:rsid w:val="00ED2F7B"/>
    <w:rsid w:val="00ED2F95"/>
    <w:rsid w:val="00ED3024"/>
    <w:rsid w:val="00ED3E70"/>
    <w:rsid w:val="00ED3F7B"/>
    <w:rsid w:val="00ED445A"/>
    <w:rsid w:val="00ED45C2"/>
    <w:rsid w:val="00ED46A8"/>
    <w:rsid w:val="00ED482B"/>
    <w:rsid w:val="00ED4FAC"/>
    <w:rsid w:val="00ED57AA"/>
    <w:rsid w:val="00ED5C55"/>
    <w:rsid w:val="00ED5FE4"/>
    <w:rsid w:val="00ED6CFA"/>
    <w:rsid w:val="00ED6FF5"/>
    <w:rsid w:val="00ED7164"/>
    <w:rsid w:val="00ED71C5"/>
    <w:rsid w:val="00ED7411"/>
    <w:rsid w:val="00ED770B"/>
    <w:rsid w:val="00EE0D10"/>
    <w:rsid w:val="00EE0FEF"/>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22D"/>
    <w:rsid w:val="00EE534D"/>
    <w:rsid w:val="00EE5560"/>
    <w:rsid w:val="00EE5714"/>
    <w:rsid w:val="00EE58A4"/>
    <w:rsid w:val="00EE5A66"/>
    <w:rsid w:val="00EE643A"/>
    <w:rsid w:val="00EE673C"/>
    <w:rsid w:val="00EE6745"/>
    <w:rsid w:val="00EE6756"/>
    <w:rsid w:val="00EE6F1E"/>
    <w:rsid w:val="00EE780E"/>
    <w:rsid w:val="00EF0348"/>
    <w:rsid w:val="00EF04F2"/>
    <w:rsid w:val="00EF0DB6"/>
    <w:rsid w:val="00EF0E00"/>
    <w:rsid w:val="00EF0EEB"/>
    <w:rsid w:val="00EF0FE4"/>
    <w:rsid w:val="00EF1543"/>
    <w:rsid w:val="00EF1F9C"/>
    <w:rsid w:val="00EF20F4"/>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F0009F"/>
    <w:rsid w:val="00F000A0"/>
    <w:rsid w:val="00F00E88"/>
    <w:rsid w:val="00F0102B"/>
    <w:rsid w:val="00F0169A"/>
    <w:rsid w:val="00F0172B"/>
    <w:rsid w:val="00F027BA"/>
    <w:rsid w:val="00F02E8A"/>
    <w:rsid w:val="00F02F1A"/>
    <w:rsid w:val="00F030B4"/>
    <w:rsid w:val="00F031CA"/>
    <w:rsid w:val="00F03508"/>
    <w:rsid w:val="00F03D84"/>
    <w:rsid w:val="00F03DC6"/>
    <w:rsid w:val="00F03E79"/>
    <w:rsid w:val="00F03EDA"/>
    <w:rsid w:val="00F03F72"/>
    <w:rsid w:val="00F04273"/>
    <w:rsid w:val="00F046F3"/>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AC8"/>
    <w:rsid w:val="00F10E29"/>
    <w:rsid w:val="00F10F18"/>
    <w:rsid w:val="00F10FC1"/>
    <w:rsid w:val="00F110B9"/>
    <w:rsid w:val="00F112FD"/>
    <w:rsid w:val="00F11874"/>
    <w:rsid w:val="00F11CB9"/>
    <w:rsid w:val="00F1285A"/>
    <w:rsid w:val="00F1321E"/>
    <w:rsid w:val="00F133A1"/>
    <w:rsid w:val="00F138DB"/>
    <w:rsid w:val="00F13DA4"/>
    <w:rsid w:val="00F13ECD"/>
    <w:rsid w:val="00F140CF"/>
    <w:rsid w:val="00F14277"/>
    <w:rsid w:val="00F143CA"/>
    <w:rsid w:val="00F145F1"/>
    <w:rsid w:val="00F1470B"/>
    <w:rsid w:val="00F14740"/>
    <w:rsid w:val="00F149DE"/>
    <w:rsid w:val="00F14A8E"/>
    <w:rsid w:val="00F14AAE"/>
    <w:rsid w:val="00F14B3D"/>
    <w:rsid w:val="00F14E52"/>
    <w:rsid w:val="00F14F0C"/>
    <w:rsid w:val="00F155CE"/>
    <w:rsid w:val="00F15645"/>
    <w:rsid w:val="00F16059"/>
    <w:rsid w:val="00F16A9F"/>
    <w:rsid w:val="00F1797E"/>
    <w:rsid w:val="00F17A45"/>
    <w:rsid w:val="00F17DC2"/>
    <w:rsid w:val="00F17EAE"/>
    <w:rsid w:val="00F17F50"/>
    <w:rsid w:val="00F20A3E"/>
    <w:rsid w:val="00F20DFF"/>
    <w:rsid w:val="00F20E83"/>
    <w:rsid w:val="00F218D4"/>
    <w:rsid w:val="00F21B8A"/>
    <w:rsid w:val="00F21D85"/>
    <w:rsid w:val="00F21EEC"/>
    <w:rsid w:val="00F2250A"/>
    <w:rsid w:val="00F229A0"/>
    <w:rsid w:val="00F22D87"/>
    <w:rsid w:val="00F2380E"/>
    <w:rsid w:val="00F23B4A"/>
    <w:rsid w:val="00F2467D"/>
    <w:rsid w:val="00F24788"/>
    <w:rsid w:val="00F256A9"/>
    <w:rsid w:val="00F2640F"/>
    <w:rsid w:val="00F268C3"/>
    <w:rsid w:val="00F26E30"/>
    <w:rsid w:val="00F2747E"/>
    <w:rsid w:val="00F27BC6"/>
    <w:rsid w:val="00F27C34"/>
    <w:rsid w:val="00F27D0B"/>
    <w:rsid w:val="00F27E46"/>
    <w:rsid w:val="00F301C2"/>
    <w:rsid w:val="00F302E1"/>
    <w:rsid w:val="00F30C3A"/>
    <w:rsid w:val="00F31217"/>
    <w:rsid w:val="00F312EF"/>
    <w:rsid w:val="00F3139E"/>
    <w:rsid w:val="00F314CB"/>
    <w:rsid w:val="00F3154C"/>
    <w:rsid w:val="00F31819"/>
    <w:rsid w:val="00F31A27"/>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078"/>
    <w:rsid w:val="00F364C3"/>
    <w:rsid w:val="00F366A5"/>
    <w:rsid w:val="00F36C5F"/>
    <w:rsid w:val="00F36E8C"/>
    <w:rsid w:val="00F37259"/>
    <w:rsid w:val="00F375D1"/>
    <w:rsid w:val="00F401A9"/>
    <w:rsid w:val="00F405A4"/>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D95"/>
    <w:rsid w:val="00F44EC5"/>
    <w:rsid w:val="00F44EFB"/>
    <w:rsid w:val="00F45F46"/>
    <w:rsid w:val="00F45F9C"/>
    <w:rsid w:val="00F47498"/>
    <w:rsid w:val="00F47FC1"/>
    <w:rsid w:val="00F5036E"/>
    <w:rsid w:val="00F505D9"/>
    <w:rsid w:val="00F512B2"/>
    <w:rsid w:val="00F51863"/>
    <w:rsid w:val="00F51A40"/>
    <w:rsid w:val="00F52506"/>
    <w:rsid w:val="00F5283D"/>
    <w:rsid w:val="00F52A01"/>
    <w:rsid w:val="00F52ABA"/>
    <w:rsid w:val="00F52BC7"/>
    <w:rsid w:val="00F52CBC"/>
    <w:rsid w:val="00F5335D"/>
    <w:rsid w:val="00F53524"/>
    <w:rsid w:val="00F537D9"/>
    <w:rsid w:val="00F53BF4"/>
    <w:rsid w:val="00F54266"/>
    <w:rsid w:val="00F54453"/>
    <w:rsid w:val="00F5499B"/>
    <w:rsid w:val="00F54B09"/>
    <w:rsid w:val="00F54F1A"/>
    <w:rsid w:val="00F5502A"/>
    <w:rsid w:val="00F55043"/>
    <w:rsid w:val="00F558BF"/>
    <w:rsid w:val="00F55BDE"/>
    <w:rsid w:val="00F560DD"/>
    <w:rsid w:val="00F561AC"/>
    <w:rsid w:val="00F56231"/>
    <w:rsid w:val="00F56C21"/>
    <w:rsid w:val="00F56DCF"/>
    <w:rsid w:val="00F57034"/>
    <w:rsid w:val="00F57D76"/>
    <w:rsid w:val="00F60885"/>
    <w:rsid w:val="00F60BE9"/>
    <w:rsid w:val="00F61456"/>
    <w:rsid w:val="00F614D1"/>
    <w:rsid w:val="00F61FD8"/>
    <w:rsid w:val="00F62267"/>
    <w:rsid w:val="00F62780"/>
    <w:rsid w:val="00F62DBF"/>
    <w:rsid w:val="00F6336D"/>
    <w:rsid w:val="00F637C8"/>
    <w:rsid w:val="00F641FC"/>
    <w:rsid w:val="00F647F7"/>
    <w:rsid w:val="00F64EB0"/>
    <w:rsid w:val="00F65742"/>
    <w:rsid w:val="00F6583C"/>
    <w:rsid w:val="00F6589A"/>
    <w:rsid w:val="00F6605D"/>
    <w:rsid w:val="00F662F6"/>
    <w:rsid w:val="00F6754E"/>
    <w:rsid w:val="00F6783E"/>
    <w:rsid w:val="00F67D5C"/>
    <w:rsid w:val="00F7026D"/>
    <w:rsid w:val="00F7033F"/>
    <w:rsid w:val="00F70345"/>
    <w:rsid w:val="00F707E3"/>
    <w:rsid w:val="00F70BDF"/>
    <w:rsid w:val="00F70C5F"/>
    <w:rsid w:val="00F70DBE"/>
    <w:rsid w:val="00F71124"/>
    <w:rsid w:val="00F714FE"/>
    <w:rsid w:val="00F71888"/>
    <w:rsid w:val="00F719CD"/>
    <w:rsid w:val="00F71BB8"/>
    <w:rsid w:val="00F72584"/>
    <w:rsid w:val="00F7290D"/>
    <w:rsid w:val="00F72A10"/>
    <w:rsid w:val="00F72C94"/>
    <w:rsid w:val="00F72EFD"/>
    <w:rsid w:val="00F7302F"/>
    <w:rsid w:val="00F732EC"/>
    <w:rsid w:val="00F73D08"/>
    <w:rsid w:val="00F74CF4"/>
    <w:rsid w:val="00F74D34"/>
    <w:rsid w:val="00F75671"/>
    <w:rsid w:val="00F756A4"/>
    <w:rsid w:val="00F7586B"/>
    <w:rsid w:val="00F75F2F"/>
    <w:rsid w:val="00F75F57"/>
    <w:rsid w:val="00F76124"/>
    <w:rsid w:val="00F763A0"/>
    <w:rsid w:val="00F76445"/>
    <w:rsid w:val="00F76C9A"/>
    <w:rsid w:val="00F76DCE"/>
    <w:rsid w:val="00F76E1A"/>
    <w:rsid w:val="00F76ECC"/>
    <w:rsid w:val="00F76FE8"/>
    <w:rsid w:val="00F77383"/>
    <w:rsid w:val="00F77813"/>
    <w:rsid w:val="00F77851"/>
    <w:rsid w:val="00F80039"/>
    <w:rsid w:val="00F80399"/>
    <w:rsid w:val="00F807E7"/>
    <w:rsid w:val="00F809CA"/>
    <w:rsid w:val="00F809CE"/>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6EBA"/>
    <w:rsid w:val="00F87117"/>
    <w:rsid w:val="00F87244"/>
    <w:rsid w:val="00F87297"/>
    <w:rsid w:val="00F87315"/>
    <w:rsid w:val="00F8732B"/>
    <w:rsid w:val="00F8736C"/>
    <w:rsid w:val="00F90043"/>
    <w:rsid w:val="00F90086"/>
    <w:rsid w:val="00F9030E"/>
    <w:rsid w:val="00F90ADB"/>
    <w:rsid w:val="00F90E6C"/>
    <w:rsid w:val="00F90E78"/>
    <w:rsid w:val="00F910D5"/>
    <w:rsid w:val="00F91209"/>
    <w:rsid w:val="00F91400"/>
    <w:rsid w:val="00F9221F"/>
    <w:rsid w:val="00F922F7"/>
    <w:rsid w:val="00F92BD8"/>
    <w:rsid w:val="00F931BD"/>
    <w:rsid w:val="00F931C7"/>
    <w:rsid w:val="00F932DE"/>
    <w:rsid w:val="00F93559"/>
    <w:rsid w:val="00F935B2"/>
    <w:rsid w:val="00F937DF"/>
    <w:rsid w:val="00F93D72"/>
    <w:rsid w:val="00F93E65"/>
    <w:rsid w:val="00F93F4B"/>
    <w:rsid w:val="00F94070"/>
    <w:rsid w:val="00F94814"/>
    <w:rsid w:val="00F94890"/>
    <w:rsid w:val="00F94E22"/>
    <w:rsid w:val="00F950B5"/>
    <w:rsid w:val="00F9513F"/>
    <w:rsid w:val="00F95518"/>
    <w:rsid w:val="00F956AC"/>
    <w:rsid w:val="00F95F80"/>
    <w:rsid w:val="00F9644B"/>
    <w:rsid w:val="00F97891"/>
    <w:rsid w:val="00F978DA"/>
    <w:rsid w:val="00F97908"/>
    <w:rsid w:val="00F97B43"/>
    <w:rsid w:val="00F97E78"/>
    <w:rsid w:val="00FA07F8"/>
    <w:rsid w:val="00FA081B"/>
    <w:rsid w:val="00FA105C"/>
    <w:rsid w:val="00FA1168"/>
    <w:rsid w:val="00FA12D1"/>
    <w:rsid w:val="00FA1475"/>
    <w:rsid w:val="00FA148A"/>
    <w:rsid w:val="00FA1D36"/>
    <w:rsid w:val="00FA27C8"/>
    <w:rsid w:val="00FA2B72"/>
    <w:rsid w:val="00FA2E67"/>
    <w:rsid w:val="00FA31A7"/>
    <w:rsid w:val="00FA32BB"/>
    <w:rsid w:val="00FA341E"/>
    <w:rsid w:val="00FA352B"/>
    <w:rsid w:val="00FA3630"/>
    <w:rsid w:val="00FA3B7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1527"/>
    <w:rsid w:val="00FB2537"/>
    <w:rsid w:val="00FB2A2D"/>
    <w:rsid w:val="00FB2AB5"/>
    <w:rsid w:val="00FB2F89"/>
    <w:rsid w:val="00FB33DC"/>
    <w:rsid w:val="00FB3B2B"/>
    <w:rsid w:val="00FB4338"/>
    <w:rsid w:val="00FB477E"/>
    <w:rsid w:val="00FB4C9C"/>
    <w:rsid w:val="00FB4E66"/>
    <w:rsid w:val="00FB5D6D"/>
    <w:rsid w:val="00FB6165"/>
    <w:rsid w:val="00FB61F8"/>
    <w:rsid w:val="00FB62B4"/>
    <w:rsid w:val="00FB64D6"/>
    <w:rsid w:val="00FB6FDC"/>
    <w:rsid w:val="00FB7BB2"/>
    <w:rsid w:val="00FB7F75"/>
    <w:rsid w:val="00FC0077"/>
    <w:rsid w:val="00FC0150"/>
    <w:rsid w:val="00FC038A"/>
    <w:rsid w:val="00FC03AB"/>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DB"/>
    <w:rsid w:val="00FC5FC2"/>
    <w:rsid w:val="00FC6177"/>
    <w:rsid w:val="00FC63D1"/>
    <w:rsid w:val="00FC642F"/>
    <w:rsid w:val="00FC644E"/>
    <w:rsid w:val="00FC6A34"/>
    <w:rsid w:val="00FC705A"/>
    <w:rsid w:val="00FC70B2"/>
    <w:rsid w:val="00FC734A"/>
    <w:rsid w:val="00FC7528"/>
    <w:rsid w:val="00FC7B7B"/>
    <w:rsid w:val="00FD0572"/>
    <w:rsid w:val="00FD1416"/>
    <w:rsid w:val="00FD14DC"/>
    <w:rsid w:val="00FD17FA"/>
    <w:rsid w:val="00FD18C1"/>
    <w:rsid w:val="00FD1A97"/>
    <w:rsid w:val="00FD20FD"/>
    <w:rsid w:val="00FD2D7B"/>
    <w:rsid w:val="00FD2ECA"/>
    <w:rsid w:val="00FD3070"/>
    <w:rsid w:val="00FD37F6"/>
    <w:rsid w:val="00FD3EBB"/>
    <w:rsid w:val="00FD4589"/>
    <w:rsid w:val="00FD473E"/>
    <w:rsid w:val="00FD47E0"/>
    <w:rsid w:val="00FD4C09"/>
    <w:rsid w:val="00FD4D67"/>
    <w:rsid w:val="00FD5032"/>
    <w:rsid w:val="00FD626F"/>
    <w:rsid w:val="00FD6774"/>
    <w:rsid w:val="00FD6879"/>
    <w:rsid w:val="00FD6C57"/>
    <w:rsid w:val="00FD7DF9"/>
    <w:rsid w:val="00FE0B17"/>
    <w:rsid w:val="00FE0B51"/>
    <w:rsid w:val="00FE0B78"/>
    <w:rsid w:val="00FE0CBC"/>
    <w:rsid w:val="00FE0ED4"/>
    <w:rsid w:val="00FE10DA"/>
    <w:rsid w:val="00FE136E"/>
    <w:rsid w:val="00FE1DE4"/>
    <w:rsid w:val="00FE1EAB"/>
    <w:rsid w:val="00FE2302"/>
    <w:rsid w:val="00FE2AC8"/>
    <w:rsid w:val="00FE2B2C"/>
    <w:rsid w:val="00FE3465"/>
    <w:rsid w:val="00FE3D62"/>
    <w:rsid w:val="00FE3E00"/>
    <w:rsid w:val="00FE45D0"/>
    <w:rsid w:val="00FE479A"/>
    <w:rsid w:val="00FE4B1A"/>
    <w:rsid w:val="00FE4FC2"/>
    <w:rsid w:val="00FE5205"/>
    <w:rsid w:val="00FE5953"/>
    <w:rsid w:val="00FE5F34"/>
    <w:rsid w:val="00FE6031"/>
    <w:rsid w:val="00FE67CF"/>
    <w:rsid w:val="00FE6D20"/>
    <w:rsid w:val="00FE6FB9"/>
    <w:rsid w:val="00FE70BE"/>
    <w:rsid w:val="00FE7157"/>
    <w:rsid w:val="00FE7390"/>
    <w:rsid w:val="00FE7549"/>
    <w:rsid w:val="00FE7BCC"/>
    <w:rsid w:val="00FE7C2F"/>
    <w:rsid w:val="00FE7E5D"/>
    <w:rsid w:val="00FF0355"/>
    <w:rsid w:val="00FF047C"/>
    <w:rsid w:val="00FF04F3"/>
    <w:rsid w:val="00FF0F73"/>
    <w:rsid w:val="00FF1225"/>
    <w:rsid w:val="00FF126D"/>
    <w:rsid w:val="00FF131B"/>
    <w:rsid w:val="00FF1898"/>
    <w:rsid w:val="00FF1B0A"/>
    <w:rsid w:val="00FF1D9F"/>
    <w:rsid w:val="00FF2310"/>
    <w:rsid w:val="00FF2E73"/>
    <w:rsid w:val="00FF3538"/>
    <w:rsid w:val="00FF389D"/>
    <w:rsid w:val="00FF3918"/>
    <w:rsid w:val="00FF412D"/>
    <w:rsid w:val="00FF4384"/>
    <w:rsid w:val="00FF4AE2"/>
    <w:rsid w:val="00FF4B89"/>
    <w:rsid w:val="00FF50A8"/>
    <w:rsid w:val="00FF52E2"/>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9B1C2E13-8D75-4AB9-AD4B-5944E21BA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link w:val="af"/>
    <w:uiPriority w:val="34"/>
    <w:rsid w:val="003B07F5"/>
    <w:rPr>
      <w:sz w:val="22"/>
      <w:szCs w:val="22"/>
      <w:lang w:eastAsia="en-US"/>
    </w:rPr>
  </w:style>
  <w:style w:type="paragraph" w:customStyle="1" w:styleId="TdocHeader2">
    <w:name w:val="Tdoc_Header_2"/>
    <w:basedOn w:val="a"/>
    <w:rsid w:val="008559C6"/>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851419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5052579">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6627816">
      <w:bodyDiv w:val="1"/>
      <w:marLeft w:val="0"/>
      <w:marRight w:val="0"/>
      <w:marTop w:val="0"/>
      <w:marBottom w:val="0"/>
      <w:divBdr>
        <w:top w:val="none" w:sz="0" w:space="0" w:color="auto"/>
        <w:left w:val="none" w:sz="0" w:space="0" w:color="auto"/>
        <w:bottom w:val="none" w:sz="0" w:space="0" w:color="auto"/>
        <w:right w:val="none" w:sz="0" w:space="0" w:color="auto"/>
      </w:divBdr>
      <w:divsChild>
        <w:div w:id="848106180">
          <w:marLeft w:val="547"/>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160895">
      <w:bodyDiv w:val="1"/>
      <w:marLeft w:val="0"/>
      <w:marRight w:val="0"/>
      <w:marTop w:val="0"/>
      <w:marBottom w:val="0"/>
      <w:divBdr>
        <w:top w:val="none" w:sz="0" w:space="0" w:color="auto"/>
        <w:left w:val="none" w:sz="0" w:space="0" w:color="auto"/>
        <w:bottom w:val="none" w:sz="0" w:space="0" w:color="auto"/>
        <w:right w:val="none" w:sz="0" w:space="0" w:color="auto"/>
      </w:divBdr>
      <w:divsChild>
        <w:div w:id="1130825738">
          <w:marLeft w:val="0"/>
          <w:marRight w:val="0"/>
          <w:marTop w:val="0"/>
          <w:marBottom w:val="0"/>
          <w:divBdr>
            <w:top w:val="none" w:sz="0" w:space="0" w:color="auto"/>
            <w:left w:val="none" w:sz="0" w:space="0" w:color="auto"/>
            <w:bottom w:val="none" w:sz="0" w:space="0" w:color="auto"/>
            <w:right w:val="none" w:sz="0" w:space="0" w:color="auto"/>
          </w:divBdr>
          <w:divsChild>
            <w:div w:id="1602882642">
              <w:marLeft w:val="0"/>
              <w:marRight w:val="0"/>
              <w:marTop w:val="0"/>
              <w:marBottom w:val="0"/>
              <w:divBdr>
                <w:top w:val="none" w:sz="0" w:space="0" w:color="auto"/>
                <w:left w:val="none" w:sz="0" w:space="0" w:color="auto"/>
                <w:bottom w:val="none" w:sz="0" w:space="0" w:color="auto"/>
                <w:right w:val="none" w:sz="0" w:space="0" w:color="auto"/>
              </w:divBdr>
              <w:divsChild>
                <w:div w:id="1495993717">
                  <w:marLeft w:val="0"/>
                  <w:marRight w:val="0"/>
                  <w:marTop w:val="0"/>
                  <w:marBottom w:val="0"/>
                  <w:divBdr>
                    <w:top w:val="single" w:sz="6" w:space="8" w:color="4395FF"/>
                    <w:left w:val="single" w:sz="6" w:space="8" w:color="4395FF"/>
                    <w:bottom w:val="single" w:sz="6" w:space="30" w:color="4395FF"/>
                    <w:right w:val="single" w:sz="6" w:space="8" w:color="4395FF"/>
                  </w:divBdr>
                  <w:divsChild>
                    <w:div w:id="113360216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326324126">
          <w:marLeft w:val="0"/>
          <w:marRight w:val="0"/>
          <w:marTop w:val="0"/>
          <w:marBottom w:val="0"/>
          <w:divBdr>
            <w:top w:val="none" w:sz="0" w:space="0" w:color="auto"/>
            <w:left w:val="none" w:sz="0" w:space="0" w:color="auto"/>
            <w:bottom w:val="none" w:sz="0" w:space="0" w:color="auto"/>
            <w:right w:val="none" w:sz="0" w:space="0" w:color="auto"/>
          </w:divBdr>
          <w:divsChild>
            <w:div w:id="1082606140">
              <w:marLeft w:val="0"/>
              <w:marRight w:val="0"/>
              <w:marTop w:val="0"/>
              <w:marBottom w:val="0"/>
              <w:divBdr>
                <w:top w:val="none" w:sz="0" w:space="0" w:color="auto"/>
                <w:left w:val="none" w:sz="0" w:space="0" w:color="auto"/>
                <w:bottom w:val="none" w:sz="0" w:space="0" w:color="auto"/>
                <w:right w:val="none" w:sz="0" w:space="0" w:color="auto"/>
              </w:divBdr>
              <w:divsChild>
                <w:div w:id="1433555195">
                  <w:marLeft w:val="0"/>
                  <w:marRight w:val="0"/>
                  <w:marTop w:val="0"/>
                  <w:marBottom w:val="0"/>
                  <w:divBdr>
                    <w:top w:val="single" w:sz="6" w:space="8" w:color="EEEEEE"/>
                    <w:left w:val="none" w:sz="0" w:space="8" w:color="auto"/>
                    <w:bottom w:val="single" w:sz="6" w:space="8" w:color="EEEEEE"/>
                    <w:right w:val="single" w:sz="6" w:space="8" w:color="EEEEEE"/>
                  </w:divBdr>
                  <w:divsChild>
                    <w:div w:id="179000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BFDAF6-2695-4B88-A547-2FFF99353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512</TotalTime>
  <Pages>3</Pages>
  <Words>1178</Words>
  <Characters>6716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Microsoft</cp:lastModifiedBy>
  <cp:revision>44</cp:revision>
  <cp:lastPrinted>2015-03-27T14:25:00Z</cp:lastPrinted>
  <dcterms:created xsi:type="dcterms:W3CDTF">2017-06-12T08:06:00Z</dcterms:created>
  <dcterms:modified xsi:type="dcterms:W3CDTF">2017-08-11T09:18:00Z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